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EB1" w:rsidRDefault="00D92FAE" w:rsidP="006D6E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b/>
          <w:sz w:val="28"/>
          <w:szCs w:val="28"/>
        </w:rPr>
        <w:t>Урок  жизни</w:t>
      </w:r>
      <w:r w:rsidR="006D6EB1">
        <w:rPr>
          <w:rFonts w:ascii="Times New Roman" w:eastAsia="Times New Roman" w:hAnsi="Times New Roman" w:cs="Times New Roman"/>
          <w:b/>
          <w:sz w:val="28"/>
          <w:szCs w:val="28"/>
        </w:rPr>
        <w:t xml:space="preserve"> №6</w:t>
      </w:r>
    </w:p>
    <w:p w:rsidR="0077697E" w:rsidRPr="006D6EB1" w:rsidRDefault="006D6EB1" w:rsidP="006D6E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6D6EB1">
        <w:rPr>
          <w:rFonts w:ascii="Times New Roman" w:eastAsia="Times New Roman" w:hAnsi="Times New Roman" w:cs="Times New Roman"/>
          <w:sz w:val="28"/>
          <w:szCs w:val="28"/>
        </w:rPr>
        <w:t>ля 5-11классов</w:t>
      </w:r>
      <w:r w:rsidR="00D92FAE" w:rsidRPr="006D6E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77697E" w:rsidRDefault="00686BB8" w:rsidP="006D6E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EB1">
        <w:rPr>
          <w:rFonts w:ascii="Times New Roman" w:hAnsi="Times New Roman" w:cs="Times New Roman"/>
          <w:b/>
          <w:sz w:val="28"/>
          <w:szCs w:val="28"/>
        </w:rPr>
        <w:t>Иннополис Казани.</w:t>
      </w:r>
    </w:p>
    <w:p w:rsidR="006D6EB1" w:rsidRPr="006D6EB1" w:rsidRDefault="006D6EB1" w:rsidP="006D6E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697E" w:rsidRPr="006D6EB1" w:rsidRDefault="0077697E" w:rsidP="006D6EB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</w:p>
    <w:p w:rsidR="0077697E" w:rsidRPr="006D6EB1" w:rsidRDefault="00686BB8" w:rsidP="006D6EB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sz w:val="28"/>
          <w:szCs w:val="28"/>
        </w:rPr>
        <w:t>ознакомить учащихся с новым городом Иннополис</w:t>
      </w:r>
      <w:r w:rsidR="00F25A76" w:rsidRPr="006D6EB1">
        <w:rPr>
          <w:rFonts w:ascii="Times New Roman" w:hAnsi="Times New Roman" w:cs="Times New Roman"/>
          <w:sz w:val="28"/>
          <w:szCs w:val="28"/>
        </w:rPr>
        <w:t>, с его деяте</w:t>
      </w:r>
      <w:r w:rsidRPr="006D6EB1">
        <w:rPr>
          <w:rFonts w:ascii="Times New Roman" w:hAnsi="Times New Roman" w:cs="Times New Roman"/>
          <w:sz w:val="28"/>
          <w:szCs w:val="28"/>
        </w:rPr>
        <w:t>льностью, историей возникновения и целью создания</w:t>
      </w:r>
      <w:r w:rsidR="00F25A76" w:rsidRPr="006D6EB1">
        <w:rPr>
          <w:rFonts w:ascii="Times New Roman" w:hAnsi="Times New Roman" w:cs="Times New Roman"/>
          <w:sz w:val="28"/>
          <w:szCs w:val="28"/>
        </w:rPr>
        <w:t>.</w:t>
      </w:r>
    </w:p>
    <w:p w:rsidR="0077697E" w:rsidRPr="006D6EB1" w:rsidRDefault="0077697E" w:rsidP="006D6E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Задачи:</w:t>
      </w:r>
    </w:p>
    <w:p w:rsidR="0077697E" w:rsidRPr="006D6EB1" w:rsidRDefault="0077697E" w:rsidP="006D6EB1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sz w:val="28"/>
          <w:szCs w:val="28"/>
        </w:rPr>
        <w:t>определит</w:t>
      </w:r>
      <w:r w:rsidR="00162131" w:rsidRPr="006D6EB1">
        <w:rPr>
          <w:rFonts w:ascii="Times New Roman" w:eastAsia="Times New Roman" w:hAnsi="Times New Roman" w:cs="Times New Roman"/>
          <w:sz w:val="28"/>
          <w:szCs w:val="28"/>
        </w:rPr>
        <w:t>ь  основные на</w:t>
      </w:r>
      <w:r w:rsidR="00686BB8" w:rsidRPr="006D6EB1">
        <w:rPr>
          <w:rFonts w:ascii="Times New Roman" w:eastAsia="Times New Roman" w:hAnsi="Times New Roman" w:cs="Times New Roman"/>
          <w:sz w:val="28"/>
          <w:szCs w:val="28"/>
        </w:rPr>
        <w:t>правления работы Иннополиса</w:t>
      </w:r>
      <w:r w:rsidR="00162131" w:rsidRPr="006D6EB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7697E" w:rsidRPr="006D6EB1" w:rsidRDefault="0077697E" w:rsidP="006D6EB1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sz w:val="28"/>
          <w:szCs w:val="28"/>
        </w:rPr>
        <w:t xml:space="preserve">воспитывать чувство гордости, любви  и патриотизма за родную </w:t>
      </w:r>
      <w:r w:rsidR="00162131" w:rsidRPr="006D6EB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6D6EB1">
        <w:rPr>
          <w:rFonts w:ascii="Times New Roman" w:eastAsia="Times New Roman" w:hAnsi="Times New Roman" w:cs="Times New Roman"/>
          <w:sz w:val="28"/>
          <w:szCs w:val="28"/>
        </w:rPr>
        <w:t>республику</w:t>
      </w:r>
      <w:r w:rsidR="00162131" w:rsidRPr="006D6EB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B04FC" w:rsidRPr="006D6EB1" w:rsidRDefault="003B04FC" w:rsidP="006D6EB1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sz w:val="28"/>
          <w:szCs w:val="28"/>
        </w:rPr>
        <w:t>способствовать   воспитанию правильного отношения к общечеловеческим ценностям;</w:t>
      </w:r>
    </w:p>
    <w:p w:rsidR="003B04FC" w:rsidRPr="006D6EB1" w:rsidRDefault="00162131" w:rsidP="006D6EB1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B04FC" w:rsidRPr="006D6EB1">
        <w:rPr>
          <w:rFonts w:ascii="Times New Roman" w:eastAsia="Times New Roman" w:hAnsi="Times New Roman" w:cs="Times New Roman"/>
          <w:sz w:val="28"/>
          <w:szCs w:val="28"/>
        </w:rPr>
        <w:t xml:space="preserve">способствовать  формированию знаний и умений объективно  </w:t>
      </w:r>
    </w:p>
    <w:p w:rsidR="003B04FC" w:rsidRPr="006D6EB1" w:rsidRDefault="003B04FC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sz w:val="28"/>
          <w:szCs w:val="28"/>
        </w:rPr>
        <w:t xml:space="preserve">   осуществлять самоанализ уровня развития своих профессионально важных     качеств и соотносить их с требованиями профессий, сфер трудовой   деятельности к человеку;</w:t>
      </w:r>
      <w:r w:rsidRPr="006D6EB1">
        <w:rPr>
          <w:rFonts w:ascii="Times New Roman" w:eastAsia="Times New Roman" w:hAnsi="Times New Roman" w:cs="Times New Roman"/>
          <w:sz w:val="28"/>
          <w:szCs w:val="28"/>
        </w:rPr>
        <w:br/>
        <w:t xml:space="preserve"> - развитие  представления о рабочих профессиях и потребности их в трудовой   деятельности;</w:t>
      </w:r>
      <w:r w:rsidRPr="006D6EB1">
        <w:rPr>
          <w:rFonts w:ascii="Times New Roman" w:eastAsia="Times New Roman" w:hAnsi="Times New Roman" w:cs="Times New Roman"/>
          <w:sz w:val="28"/>
          <w:szCs w:val="28"/>
        </w:rPr>
        <w:br/>
        <w:t xml:space="preserve"> - воспитание  уважения к работающему человек</w:t>
      </w:r>
      <w:r w:rsidR="00162131" w:rsidRPr="006D6EB1">
        <w:rPr>
          <w:rFonts w:ascii="Times New Roman" w:eastAsia="Times New Roman" w:hAnsi="Times New Roman" w:cs="Times New Roman"/>
          <w:sz w:val="28"/>
          <w:szCs w:val="28"/>
        </w:rPr>
        <w:t>у</w:t>
      </w:r>
    </w:p>
    <w:p w:rsidR="00162131" w:rsidRPr="006D6EB1" w:rsidRDefault="00162131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7697E" w:rsidRPr="006D6EB1" w:rsidRDefault="0077697E" w:rsidP="006D6E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b/>
          <w:sz w:val="28"/>
          <w:szCs w:val="28"/>
        </w:rPr>
        <w:t xml:space="preserve">Тип урока жизни: </w:t>
      </w:r>
      <w:r w:rsidRPr="006D6EB1">
        <w:rPr>
          <w:rFonts w:ascii="Times New Roman" w:eastAsia="Times New Roman" w:hAnsi="Times New Roman" w:cs="Times New Roman"/>
          <w:sz w:val="28"/>
          <w:szCs w:val="28"/>
        </w:rPr>
        <w:t>комбинированный.</w:t>
      </w:r>
    </w:p>
    <w:p w:rsidR="0077697E" w:rsidRPr="006D6EB1" w:rsidRDefault="0077697E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Оборудование:</w:t>
      </w:r>
      <w:r w:rsidRPr="006D6EB1">
        <w:rPr>
          <w:rFonts w:ascii="Times New Roman" w:eastAsia="Times New Roman" w:hAnsi="Times New Roman" w:cs="Times New Roman"/>
          <w:sz w:val="28"/>
          <w:szCs w:val="28"/>
        </w:rPr>
        <w:t xml:space="preserve"> презе</w:t>
      </w:r>
      <w:r w:rsidR="00EE5152" w:rsidRPr="006D6EB1">
        <w:rPr>
          <w:rFonts w:ascii="Times New Roman" w:eastAsia="Times New Roman" w:hAnsi="Times New Roman" w:cs="Times New Roman"/>
          <w:sz w:val="28"/>
          <w:szCs w:val="28"/>
        </w:rPr>
        <w:t>нтация, видео</w:t>
      </w:r>
      <w:r w:rsidR="00910E7F" w:rsidRPr="006D6EB1">
        <w:rPr>
          <w:rFonts w:ascii="Times New Roman" w:eastAsia="Times New Roman" w:hAnsi="Times New Roman" w:cs="Times New Roman"/>
          <w:sz w:val="28"/>
          <w:szCs w:val="28"/>
        </w:rPr>
        <w:t xml:space="preserve">ролик об Иннополисе </w:t>
      </w:r>
      <w:r w:rsidR="00EE5152" w:rsidRPr="006D6EB1">
        <w:rPr>
          <w:rFonts w:ascii="Times New Roman" w:eastAsia="Times New Roman" w:hAnsi="Times New Roman" w:cs="Times New Roman"/>
          <w:sz w:val="28"/>
          <w:szCs w:val="28"/>
        </w:rPr>
        <w:t>,</w:t>
      </w:r>
      <w:r w:rsidR="00EB10A0" w:rsidRPr="006D6EB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D6EB1">
        <w:rPr>
          <w:rFonts w:ascii="Times New Roman" w:eastAsia="Times New Roman" w:hAnsi="Times New Roman" w:cs="Times New Roman"/>
          <w:sz w:val="28"/>
          <w:szCs w:val="28"/>
        </w:rPr>
        <w:t>карта респу</w:t>
      </w:r>
      <w:r w:rsidR="00162131" w:rsidRPr="006D6EB1">
        <w:rPr>
          <w:rFonts w:ascii="Times New Roman" w:eastAsia="Times New Roman" w:hAnsi="Times New Roman" w:cs="Times New Roman"/>
          <w:sz w:val="28"/>
          <w:szCs w:val="28"/>
        </w:rPr>
        <w:t>блики Татарстан.</w:t>
      </w:r>
    </w:p>
    <w:p w:rsidR="0077697E" w:rsidRPr="006D6EB1" w:rsidRDefault="0077697E" w:rsidP="006D6E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понятия: </w:t>
      </w:r>
      <w:r w:rsidR="00910E7F" w:rsidRPr="006D6EB1">
        <w:rPr>
          <w:rFonts w:ascii="Times New Roman" w:eastAsia="Times New Roman" w:hAnsi="Times New Roman" w:cs="Times New Roman"/>
          <w:sz w:val="28"/>
          <w:szCs w:val="28"/>
        </w:rPr>
        <w:t>Иннополис</w:t>
      </w:r>
    </w:p>
    <w:p w:rsidR="0077697E" w:rsidRPr="006D6EB1" w:rsidRDefault="0077697E" w:rsidP="006D6E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sz w:val="28"/>
          <w:szCs w:val="28"/>
        </w:rPr>
        <w:t>Участники: учащиеся 5-11кл</w:t>
      </w:r>
    </w:p>
    <w:p w:rsidR="0077697E" w:rsidRPr="006D6EB1" w:rsidRDefault="0077697E" w:rsidP="006D6E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sz w:val="28"/>
          <w:szCs w:val="28"/>
        </w:rPr>
        <w:t>Рекомендации для учителя:</w:t>
      </w:r>
    </w:p>
    <w:p w:rsidR="0077697E" w:rsidRPr="006D6EB1" w:rsidRDefault="0077697E" w:rsidP="006D6E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sz w:val="28"/>
          <w:szCs w:val="28"/>
        </w:rPr>
        <w:t>Структура материалов:</w:t>
      </w:r>
    </w:p>
    <w:p w:rsidR="0077697E" w:rsidRPr="006D6EB1" w:rsidRDefault="0077697E" w:rsidP="006D6E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sz w:val="28"/>
          <w:szCs w:val="28"/>
        </w:rPr>
        <w:t>1. План-конспект урока носит примерный, рекомендательный характер. Материал необходимо адаптировать под возрастные особенности учащихся. В начале урока необходимо пробудить интерес к теме урока, провести вводную беседу.</w:t>
      </w:r>
    </w:p>
    <w:p w:rsidR="0077697E" w:rsidRPr="006D6EB1" w:rsidRDefault="0077697E" w:rsidP="006D6E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sz w:val="28"/>
          <w:szCs w:val="28"/>
        </w:rPr>
        <w:t>2. Мультимедийная презентация предназначена для зрительной поддержки излагаемого учителем материала.</w:t>
      </w:r>
    </w:p>
    <w:p w:rsidR="0077697E" w:rsidRPr="006D6EB1" w:rsidRDefault="0077697E" w:rsidP="006D6E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sz w:val="28"/>
          <w:szCs w:val="28"/>
        </w:rPr>
        <w:t>3.Использование видеоролика необходимо в качестве дополнительного материала.</w:t>
      </w:r>
    </w:p>
    <w:p w:rsidR="0077697E" w:rsidRPr="006D6EB1" w:rsidRDefault="0077697E" w:rsidP="006D6E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sz w:val="28"/>
          <w:szCs w:val="28"/>
        </w:rPr>
        <w:t>4. Из предложенного материала учителю необходимо выбрать наибо</w:t>
      </w:r>
      <w:r w:rsidR="00E32E1F" w:rsidRPr="006D6EB1">
        <w:rPr>
          <w:rFonts w:ascii="Times New Roman" w:eastAsia="Times New Roman" w:hAnsi="Times New Roman" w:cs="Times New Roman"/>
          <w:sz w:val="28"/>
          <w:szCs w:val="28"/>
        </w:rPr>
        <w:t>лее важные моменты для рассказа.</w:t>
      </w:r>
    </w:p>
    <w:p w:rsidR="00E32E1F" w:rsidRPr="006D6EB1" w:rsidRDefault="00755AB8" w:rsidP="006D6E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sz w:val="28"/>
          <w:szCs w:val="28"/>
        </w:rPr>
        <w:t>Словарная раб</w:t>
      </w:r>
      <w:r w:rsidR="00910E7F" w:rsidRPr="006D6EB1">
        <w:rPr>
          <w:rFonts w:ascii="Times New Roman" w:eastAsia="Times New Roman" w:hAnsi="Times New Roman" w:cs="Times New Roman"/>
          <w:sz w:val="28"/>
          <w:szCs w:val="28"/>
        </w:rPr>
        <w:t>ота: инновация</w:t>
      </w:r>
      <w:r w:rsidRPr="006D6E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697E" w:rsidRPr="006D6EB1" w:rsidRDefault="0077697E" w:rsidP="006D6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b/>
          <w:sz w:val="28"/>
          <w:szCs w:val="28"/>
        </w:rPr>
        <w:t>Ход  урока</w:t>
      </w:r>
    </w:p>
    <w:p w:rsidR="0077697E" w:rsidRPr="006D6EB1" w:rsidRDefault="0077697E" w:rsidP="006D6E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момент.</w:t>
      </w:r>
    </w:p>
    <w:p w:rsidR="0077697E" w:rsidRPr="006D6EB1" w:rsidRDefault="0077697E" w:rsidP="006D6EB1">
      <w:pPr>
        <w:pStyle w:val="a4"/>
        <w:numPr>
          <w:ilvl w:val="0"/>
          <w:numId w:val="3"/>
        </w:numPr>
        <w:spacing w:after="0" w:line="240" w:lineRule="auto"/>
        <w:ind w:left="0" w:hanging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Учитель: </w:t>
      </w:r>
      <w:r w:rsidRPr="006D6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Добрый день, дорогие ребята! Вашему вниманию предлагаем новую тему -    </w:t>
      </w:r>
      <w:r w:rsidR="00910E7F" w:rsidRPr="006D6EB1">
        <w:rPr>
          <w:rFonts w:ascii="Times New Roman" w:hAnsi="Times New Roman" w:cs="Times New Roman"/>
          <w:sz w:val="28"/>
          <w:szCs w:val="28"/>
        </w:rPr>
        <w:t>Иннополис Казани</w:t>
      </w:r>
    </w:p>
    <w:p w:rsidR="00E56AF9" w:rsidRPr="006D6EB1" w:rsidRDefault="00E56AF9" w:rsidP="006D6E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B6A95" w:rsidRPr="006D6EB1" w:rsidRDefault="006B6A95" w:rsidP="006D6EB1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Актуализация знаний </w:t>
      </w:r>
    </w:p>
    <w:p w:rsidR="00E56AF9" w:rsidRPr="006D6EB1" w:rsidRDefault="006B6A95" w:rsidP="006D6EB1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b/>
          <w:i/>
          <w:sz w:val="28"/>
          <w:szCs w:val="28"/>
        </w:rPr>
        <w:t>Учитель:</w:t>
      </w:r>
      <w:r w:rsidR="00910E7F" w:rsidRPr="006D6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D50AA8" w:rsidRPr="006D6EB1" w:rsidRDefault="005D3A98" w:rsidP="006D6EB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 w:rsidR="00124F6C" w:rsidRPr="006D6EB1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6D6EB1">
        <w:rPr>
          <w:rFonts w:ascii="Times New Roman" w:eastAsia="Times New Roman" w:hAnsi="Times New Roman" w:cs="Times New Roman"/>
          <w:i/>
          <w:sz w:val="28"/>
          <w:szCs w:val="28"/>
        </w:rPr>
        <w:t>Что вы знаете о городе Иннополис?</w:t>
      </w:r>
    </w:p>
    <w:p w:rsidR="005D3A98" w:rsidRPr="006D6EB1" w:rsidRDefault="005D3A98" w:rsidP="006D6EB1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sz w:val="28"/>
          <w:szCs w:val="28"/>
        </w:rPr>
        <w:t>Иннополис — новый город в России.</w:t>
      </w:r>
    </w:p>
    <w:p w:rsidR="002D3A93" w:rsidRPr="006D6EB1" w:rsidRDefault="002D3A93" w:rsidP="006D6EB1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3.Изучение нового материала.</w:t>
      </w:r>
    </w:p>
    <w:p w:rsidR="005D3A98" w:rsidRPr="006D6EB1" w:rsidRDefault="005D3A98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sz w:val="28"/>
          <w:szCs w:val="28"/>
        </w:rPr>
        <w:t>Иннополис — первый город в новейшей истории России, создаваемый буквально с нуля. Первые жители в городе-спутнике Казани появятся уже в 2015 году. К этому времени  завершится строительство первой очереди Иннополиса, рассчитанной на 5 тыс. человек.</w:t>
      </w:r>
    </w:p>
    <w:p w:rsidR="005D3A98" w:rsidRPr="006D6EB1" w:rsidRDefault="005D3A98" w:rsidP="006D6EB1">
      <w:pPr>
        <w:pStyle w:val="a3"/>
        <w:spacing w:before="0" w:beforeAutospacing="0" w:after="0" w:afterAutospacing="0"/>
        <w:rPr>
          <w:sz w:val="28"/>
          <w:szCs w:val="28"/>
        </w:rPr>
      </w:pPr>
      <w:r w:rsidRPr="006D6EB1">
        <w:rPr>
          <w:sz w:val="28"/>
          <w:szCs w:val="28"/>
        </w:rPr>
        <w:t xml:space="preserve">Населенный пункт Иннополис располагается в </w:t>
      </w:r>
      <w:hyperlink r:id="rId8" w:tooltip="Верхнеуслонский район" w:history="1">
        <w:r w:rsidRPr="006D6EB1">
          <w:rPr>
            <w:sz w:val="28"/>
            <w:szCs w:val="28"/>
            <w:u w:val="single"/>
          </w:rPr>
          <w:t>Верхнеуслонском районе</w:t>
        </w:r>
      </w:hyperlink>
      <w:r w:rsidRPr="006D6EB1">
        <w:rPr>
          <w:sz w:val="28"/>
          <w:szCs w:val="28"/>
        </w:rPr>
        <w:t xml:space="preserve"> Татарстана, вплотную к территории деревни Елизаветино, между сёлами Медведково и Савино, на правом берегу реки </w:t>
      </w:r>
      <w:hyperlink r:id="rId9" w:tooltip="Волга" w:history="1">
        <w:r w:rsidRPr="006D6EB1">
          <w:rPr>
            <w:sz w:val="28"/>
            <w:szCs w:val="28"/>
            <w:u w:val="single"/>
          </w:rPr>
          <w:t>Волга</w:t>
        </w:r>
      </w:hyperlink>
      <w:r w:rsidRPr="006D6EB1">
        <w:rPr>
          <w:sz w:val="28"/>
          <w:szCs w:val="28"/>
        </w:rPr>
        <w:t xml:space="preserve"> напротив Казани, за её границами в ближней зоне </w:t>
      </w:r>
      <w:hyperlink r:id="rId10" w:tooltip="Казанская агломерация" w:history="1">
        <w:r w:rsidRPr="006D6EB1">
          <w:rPr>
            <w:sz w:val="28"/>
            <w:szCs w:val="28"/>
            <w:u w:val="single"/>
          </w:rPr>
          <w:t>Казанской агломерации</w:t>
        </w:r>
      </w:hyperlink>
      <w:r w:rsidRPr="006D6EB1">
        <w:rPr>
          <w:sz w:val="28"/>
          <w:szCs w:val="28"/>
        </w:rPr>
        <w:t>.</w:t>
      </w:r>
    </w:p>
    <w:p w:rsidR="005D3A98" w:rsidRPr="006D6EB1" w:rsidRDefault="005D3A98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Транспортная доступность предусмотрена посредством проходящих неподалёку </w:t>
      </w:r>
      <w:hyperlink r:id="rId11" w:tooltip="Волга (автодорога)" w:history="1">
        <w:r w:rsidRPr="006D6E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автотрассы М7 «Волга»</w:t>
        </w:r>
      </w:hyperlink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hyperlink r:id="rId12" w:tooltip="Займищенский мост" w:history="1">
        <w:r w:rsidRPr="006D6E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Займищенским мостом</w:t>
        </w:r>
      </w:hyperlink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Волгу, пригородных теплоходов, вертолётного транспорта, а также, в заявленной ближней перспективе, вновь сооружаемой </w:t>
      </w:r>
      <w:hyperlink r:id="rId13" w:tooltip="Казанская канатная дорога" w:history="1">
        <w:r w:rsidRPr="006D6E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линии новой канатной дороги</w:t>
        </w:r>
      </w:hyperlink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45E3C" w:rsidRPr="006D6EB1" w:rsidRDefault="005D3A98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площадь — 2200 гектаров. Территория застройки — 1200 гектаров.</w:t>
      </w:r>
    </w:p>
    <w:p w:rsidR="00726095" w:rsidRPr="006D6EB1" w:rsidRDefault="00D13E9C" w:rsidP="006D6EB1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D6EB1">
        <w:rPr>
          <w:rFonts w:ascii="Times New Roman" w:hAnsi="Times New Roman" w:cs="Times New Roman"/>
          <w:b/>
          <w:sz w:val="28"/>
          <w:szCs w:val="28"/>
          <w:lang w:eastAsia="ru-RU"/>
        </w:rPr>
        <w:t>Слайд №</w:t>
      </w:r>
      <w:r w:rsidR="00F94FB6" w:rsidRPr="006D6EB1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</w:p>
    <w:p w:rsidR="005D3A98" w:rsidRPr="006D6EB1" w:rsidRDefault="00310E53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hAnsi="Times New Roman" w:cs="Times New Roman"/>
          <w:sz w:val="28"/>
          <w:szCs w:val="28"/>
        </w:rPr>
        <w:t xml:space="preserve">     </w:t>
      </w:r>
      <w:r w:rsidR="005D3A98"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Идея создания проекта «Иннополис» зародилась в октябре </w:t>
      </w:r>
      <w:hyperlink r:id="rId14" w:tooltip="2010 год" w:history="1">
        <w:r w:rsidR="005D3A98" w:rsidRPr="006D6E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2010 года</w:t>
        </w:r>
      </w:hyperlink>
      <w:r w:rsidR="005D3A98"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Изначально проект укрупнённого </w:t>
      </w:r>
      <w:hyperlink r:id="rId15" w:tooltip="ИТ-парк" w:history="1">
        <w:r w:rsidR="005D3A98" w:rsidRPr="006D6E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ИТ-парка</w:t>
        </w:r>
      </w:hyperlink>
      <w:r w:rsidR="005D3A98"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фигурировал под названием «ИТ-деревня» и предполагал развитие общей численности населения не более 50 000 человек, но в процессе разработки проекта мастер-плана было принято решение о более широких перспективах и развитии проекта до нового города — Иннополиса с общей численностью населения до 155 000 человек.</w:t>
      </w:r>
    </w:p>
    <w:p w:rsidR="005D3A98" w:rsidRPr="006D6EB1" w:rsidRDefault="005D3A98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Сильные стороны проекта «Иннополис» — наличие в столице республики крупных вузов, в том числе федерального и двух национальных исследовательских, высокий образовательный и научный потенциал Казани, планирование по принципу «живи — учись — работай — отдыхай». Проект предполагается реализовать в три стадии, каждая из которых будет обеспечивать ввод порядка 20 тыс. рабочих мест.</w:t>
      </w:r>
    </w:p>
    <w:p w:rsidR="00045E3C" w:rsidRPr="006D6EB1" w:rsidRDefault="005D3A98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Иннополис — проект мирового масштаба, уникальный для России тем, что на одной площадке будут созданы условия для комфортного проживания и работы молодых ИТ-специалистов и их семей. Для них будут построены дома, детские сады, школы, оздоровительные, спортивные учреждения. В новом городе создаются IT-университет и </w:t>
      </w:r>
      <w:hyperlink r:id="rId16" w:tooltip="Особая экономическая зона" w:history="1">
        <w:r w:rsidRPr="006D6E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особая экономическая зона</w:t>
        </w:r>
      </w:hyperlink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технико-внедренческого типа. Неподалёку располагается современный круглогодичный </w:t>
      </w:r>
      <w:hyperlink r:id="rId17" w:tooltip="Горнолыжно-спортивный компекс " w:history="1">
        <w:r w:rsidRPr="006D6E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горнолыжно-спортивный компекс «Казань»</w:t>
        </w:r>
      </w:hyperlink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 значения.</w:t>
      </w:r>
      <w:r w:rsidR="00310E53" w:rsidRPr="006D6E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FB6" w:rsidRPr="006D6EB1" w:rsidRDefault="00F94FB6" w:rsidP="006D6EB1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D6EB1">
        <w:rPr>
          <w:rFonts w:ascii="Times New Roman" w:hAnsi="Times New Roman" w:cs="Times New Roman"/>
          <w:b/>
          <w:sz w:val="28"/>
          <w:szCs w:val="28"/>
          <w:lang w:eastAsia="ru-RU"/>
        </w:rPr>
        <w:t>Слайд №2</w:t>
      </w:r>
    </w:p>
    <w:p w:rsidR="005D3A98" w:rsidRPr="006D6EB1" w:rsidRDefault="005D3A98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Ключевые элементы проекта:</w:t>
      </w:r>
    </w:p>
    <w:p w:rsidR="005D3A98" w:rsidRPr="006D6EB1" w:rsidRDefault="005D3A98" w:rsidP="006D6EB1">
      <w:pPr>
        <w:numPr>
          <w:ilvl w:val="0"/>
          <w:numId w:val="4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Деловая инфраструктура, центральной частью которой является Особая экономическая зона технико-внедренческого типа «Иннополис».</w:t>
      </w:r>
    </w:p>
    <w:p w:rsidR="005D3A98" w:rsidRPr="006D6EB1" w:rsidRDefault="005D3A98" w:rsidP="006D6EB1">
      <w:pPr>
        <w:numPr>
          <w:ilvl w:val="0"/>
          <w:numId w:val="4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элементом города будет университет Иннополис для подготовки высококвалифицированных кадров с целью выведения отечественных IT-технологий и инновационной индустрии на качественно новый уровень.</w:t>
      </w:r>
    </w:p>
    <w:p w:rsidR="005D3A98" w:rsidRPr="006D6EB1" w:rsidRDefault="005D3A98" w:rsidP="006D6EB1">
      <w:pPr>
        <w:numPr>
          <w:ilvl w:val="0"/>
          <w:numId w:val="4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Иннополис будет также включать необходимую жилую и социальную инфраструктуры для будущих жителей Иннополиса, которая будет отвечать самым современным требованиям.</w:t>
      </w:r>
    </w:p>
    <w:p w:rsidR="005D3A98" w:rsidRPr="006D6EB1" w:rsidRDefault="005D3A98" w:rsidP="006D6EB1">
      <w:pPr>
        <w:numPr>
          <w:ilvl w:val="0"/>
          <w:numId w:val="4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будет иметь разветвленную инженерную, коммунальную и дорожно-транспортную инфраструктуры. В основе городского хозяйства будут лежать </w:t>
      </w: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принципы «умного» города — единой системы управления хозяйством, основанной на энергосберегающих и энергоэффективных технологиях и информатизации производственных процессов.</w:t>
      </w:r>
    </w:p>
    <w:p w:rsidR="001C5AA2" w:rsidRPr="006D6EB1" w:rsidRDefault="001C5AA2" w:rsidP="006D6EB1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C5AA2" w:rsidRPr="006D6EB1" w:rsidRDefault="00D13E9C" w:rsidP="006D6EB1">
      <w:pPr>
        <w:pStyle w:val="a6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D6EB1">
        <w:rPr>
          <w:rFonts w:ascii="Times New Roman" w:hAnsi="Times New Roman" w:cs="Times New Roman"/>
          <w:b/>
          <w:sz w:val="28"/>
          <w:szCs w:val="28"/>
          <w:lang w:eastAsia="ru-RU"/>
        </w:rPr>
        <w:t>Слайд №</w:t>
      </w:r>
      <w:r w:rsidR="00F94FB6" w:rsidRPr="006D6EB1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</w:p>
    <w:p w:rsidR="007F771F" w:rsidRPr="006D6EB1" w:rsidRDefault="007F771F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Подготовительные работы для сооружения нового города начались в 2011 году. Строительство начато в июне </w:t>
      </w:r>
      <w:r w:rsidRPr="006D6EB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2012 года</w:t>
      </w: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торжественной церемонии с участием Премьер-министра России </w:t>
      </w:r>
      <w:hyperlink r:id="rId18" w:tooltip="Медведев, Дмитрий Анатольевич" w:history="1">
        <w:r w:rsidRPr="006D6E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Д. А. Медведева</w:t>
        </w:r>
      </w:hyperlink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Президента Татарстана </w:t>
      </w:r>
      <w:hyperlink r:id="rId19" w:tooltip="Минниханов, Рустам Нургалиевич" w:history="1">
        <w:r w:rsidRPr="006D6E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Р. Н. Минниханова</w:t>
        </w:r>
      </w:hyperlink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771F" w:rsidRPr="006D6EB1" w:rsidRDefault="007F771F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июне 2012 года открыт офис Иннополиса в </w:t>
      </w:r>
      <w:hyperlink r:id="rId20" w:tooltip="Кремниевая долина" w:history="1">
        <w:r w:rsidRPr="006D6E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Кремниевой долине</w:t>
        </w:r>
      </w:hyperlink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(США), в августе 2012 года зарегистрирована управляющая компания ОАО «Иннополис» с уставным капиталом 1,5 млрд рублей, в декабре 2012 года учреждён университет Иннополис.</w:t>
      </w:r>
    </w:p>
    <w:p w:rsidR="007F771F" w:rsidRPr="006D6EB1" w:rsidRDefault="007F771F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ноября 2012 года премьер-министром России Медведевым подписано постановление о создании в Татарстане особой экономической зоны «Иннополис». После соответствующего постановления правительства Татарстана премьер-министр России Медведев утвердил появление в России нового населённого пункта 20 апреля </w:t>
      </w:r>
      <w:hyperlink r:id="rId21" w:tooltip="2013 год" w:history="1">
        <w:r w:rsidRPr="006D6E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2013 года</w:t>
        </w:r>
      </w:hyperlink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771F" w:rsidRPr="006D6EB1" w:rsidRDefault="007F771F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2012—2013 годов были сооружены отходящая от автотрассы М7 основная дорога к Иннополису, линия энергоснабжения и газопровод. В конце 2013 года начата разбивка территории под уличную сеть, включая первую улицу с названием Университетская.</w:t>
      </w:r>
    </w:p>
    <w:p w:rsidR="007F771F" w:rsidRPr="006D6EB1" w:rsidRDefault="007F771F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30 апреля 2013 года населённый пункт был образован официально под названием «Иннополис» в статусе посёлка (сельского населённого пункта).</w:t>
      </w:r>
    </w:p>
    <w:p w:rsidR="007F771F" w:rsidRPr="006D6EB1" w:rsidRDefault="007F771F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концу </w:t>
      </w:r>
      <w:hyperlink r:id="rId22" w:tooltip="2014 год" w:history="1">
        <w:r w:rsidRPr="006D6E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2014 года</w:t>
        </w:r>
      </w:hyperlink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Иннополисе были построены и сданы под отделку и оснащение главный корпус университета и первые жилые и хозяйственные корпуса.</w:t>
      </w:r>
    </w:p>
    <w:p w:rsidR="007F771F" w:rsidRPr="006D6EB1" w:rsidRDefault="007F771F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правительства Татарстана посёлок получил статус города с 1 января </w:t>
      </w:r>
      <w:hyperlink r:id="rId23" w:tooltip="2015 год" w:history="1">
        <w:r w:rsidRPr="006D6E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2015 года</w:t>
        </w:r>
      </w:hyperlink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771F" w:rsidRPr="006D6EB1" w:rsidRDefault="007F771F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9 июня 2015 года, ровно три года спустя после начала строительства, город был официально открыт. На данный момент полностью построен технопарк им. Попова, здание университета Иннополис, сданы кампусы для студентов и спортивный комплекс. Продолжается строительство Технопарка им. Ломоносова, жилых корпусов и дорог в городе.</w:t>
      </w:r>
    </w:p>
    <w:tbl>
      <w:tblPr>
        <w:tblW w:w="5000" w:type="pct"/>
        <w:tblCellSpacing w:w="0" w:type="dxa"/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4701"/>
        <w:gridCol w:w="4702"/>
      </w:tblGrid>
      <w:tr w:rsidR="007B5B1C" w:rsidRPr="006D6EB1" w:rsidTr="00F94FB6">
        <w:trPr>
          <w:tblCellSpacing w:w="0" w:type="dxa"/>
        </w:trPr>
        <w:tc>
          <w:tcPr>
            <w:tcW w:w="0" w:type="auto"/>
            <w:vAlign w:val="center"/>
            <w:hideMark/>
          </w:tcPr>
          <w:p w:rsidR="007B5B1C" w:rsidRPr="006D6EB1" w:rsidRDefault="007B5B1C" w:rsidP="006D6E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7B5B1C" w:rsidRPr="006D6EB1" w:rsidRDefault="007B5B1C" w:rsidP="006D6E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5B1C" w:rsidRPr="006D6EB1" w:rsidRDefault="007B5B1C" w:rsidP="006D6EB1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5000" w:type="pct"/>
        <w:tblCellSpacing w:w="0" w:type="dxa"/>
        <w:tblCellMar>
          <w:top w:w="24" w:type="dxa"/>
          <w:left w:w="24" w:type="dxa"/>
          <w:bottom w:w="24" w:type="dxa"/>
          <w:right w:w="24" w:type="dxa"/>
        </w:tblCellMar>
        <w:tblLook w:val="04A0"/>
      </w:tblPr>
      <w:tblGrid>
        <w:gridCol w:w="9348"/>
        <w:gridCol w:w="55"/>
      </w:tblGrid>
      <w:tr w:rsidR="00E9272C" w:rsidRPr="006D6EB1" w:rsidTr="007B5B1C">
        <w:trPr>
          <w:tblCellSpacing w:w="0" w:type="dxa"/>
        </w:trPr>
        <w:tc>
          <w:tcPr>
            <w:tcW w:w="4971" w:type="pct"/>
            <w:hideMark/>
          </w:tcPr>
          <w:p w:rsidR="007B5B1C" w:rsidRPr="006D6EB1" w:rsidRDefault="007B5B1C" w:rsidP="006D6E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" w:type="pct"/>
            <w:hideMark/>
          </w:tcPr>
          <w:p w:rsidR="007B5B1C" w:rsidRPr="006D6EB1" w:rsidRDefault="007B5B1C" w:rsidP="006D6E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771F" w:rsidRPr="006D6EB1" w:rsidRDefault="007F771F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взяло на себя расходы по строительству инфраструктуры и социальных объектов — дороги, детские сады, школы, поликлиника. Все остальные объекты возводятся за счет частно-государственного партнерства. Жилые здания не предполагается передавать в собственность конечным резидентам, должна быть разработана схема долгосрочной аренды на выгодных условиях как и в инновационном центре Сколков.</w:t>
      </w:r>
    </w:p>
    <w:p w:rsidR="007F771F" w:rsidRPr="006D6EB1" w:rsidRDefault="007F771F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словам директора департамента экономики и финансов Правительства России Андрея Белоусова, строительство ключевых инфраструктурных объектов Иннополиса, таких как технопарк на 10 тыс. сотрудников площадью 130 тыс. м², может быть осуществлено при участии </w:t>
      </w:r>
      <w:hyperlink r:id="rId24" w:tooltip="Внешэкономбанк" w:history="1">
        <w:r w:rsidRPr="006D6EB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Внешэкономбанка</w:t>
        </w:r>
      </w:hyperlink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как государственного института развития.</w:t>
      </w:r>
    </w:p>
    <w:p w:rsidR="007F771F" w:rsidRPr="006D6EB1" w:rsidRDefault="007F771F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сентября 2012 года в рамках проведения XI Международного инвестиционного форума «Сочи 2012» Республика Татарстан и Государственная корпорация «Банк развития и внешнеэкономической </w:t>
      </w: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деятельности (Внешэкономбанк)» заключили Меморандум о сотрудничестве и взаимодействии по реализации проекта создания территориально-обособленного инновационного центра «Иннополис». Внешэкономбанк рассматривает возможность участия в финансировании строительства главного здания технопарка и объектов жилищной инфраструктуры территориально-обособленного инновационного центра «Иннополис».</w:t>
      </w:r>
    </w:p>
    <w:p w:rsidR="007F771F" w:rsidRPr="006D6EB1" w:rsidRDefault="007F771F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2013 году ОАО ОЭЗ «Иннополис» открыто финансирование на 7,4 млрд рублей, ОАО «Иннополис» — на сумму 4,7 млрд рублей.</w:t>
      </w:r>
    </w:p>
    <w:p w:rsidR="007F771F" w:rsidRPr="006D6EB1" w:rsidRDefault="007F771F" w:rsidP="006D6E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771F" w:rsidRPr="006D6EB1" w:rsidRDefault="007F771F" w:rsidP="006D6E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6EB1">
        <w:rPr>
          <w:rFonts w:ascii="Times New Roman" w:hAnsi="Times New Roman" w:cs="Times New Roman"/>
          <w:sz w:val="28"/>
          <w:szCs w:val="28"/>
        </w:rPr>
        <w:t xml:space="preserve">Университет Иннополис — созданный в конце 2012 года в сотрудничестве с </w:t>
      </w:r>
      <w:hyperlink r:id="rId25" w:tooltip="Университет Карнеги — Меллон" w:history="1">
        <w:r w:rsidRPr="006D6EB1">
          <w:rPr>
            <w:rFonts w:ascii="Times New Roman" w:hAnsi="Times New Roman" w:cs="Times New Roman"/>
            <w:sz w:val="28"/>
            <w:szCs w:val="28"/>
            <w:u w:val="single"/>
          </w:rPr>
          <w:t>университетом Карнеги — Меллон</w:t>
        </w:r>
      </w:hyperlink>
      <w:r w:rsidRPr="006D6EB1">
        <w:rPr>
          <w:rFonts w:ascii="Times New Roman" w:hAnsi="Times New Roman" w:cs="Times New Roman"/>
          <w:sz w:val="28"/>
          <w:szCs w:val="28"/>
        </w:rPr>
        <w:t xml:space="preserve"> (США) и рядом венчурных фондов первый федеральный IT-университет, специализирующийся на образовании в областях </w:t>
      </w:r>
      <w:hyperlink r:id="rId26" w:tooltip="Информационные технологии" w:history="1">
        <w:r w:rsidRPr="006D6EB1">
          <w:rPr>
            <w:rFonts w:ascii="Times New Roman" w:hAnsi="Times New Roman" w:cs="Times New Roman"/>
            <w:sz w:val="28"/>
            <w:szCs w:val="28"/>
            <w:u w:val="single"/>
          </w:rPr>
          <w:t>информационных технологий</w:t>
        </w:r>
      </w:hyperlink>
      <w:r w:rsidRPr="006D6EB1">
        <w:rPr>
          <w:rFonts w:ascii="Times New Roman" w:hAnsi="Times New Roman" w:cs="Times New Roman"/>
          <w:sz w:val="28"/>
          <w:szCs w:val="28"/>
        </w:rPr>
        <w:t xml:space="preserve"> и инноваций, рассчитанный на обучение 5 тыс. студентов.</w:t>
      </w:r>
    </w:p>
    <w:p w:rsidR="007F771F" w:rsidRPr="006D6EB1" w:rsidRDefault="007F771F" w:rsidP="006D6E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771F" w:rsidRPr="006D6EB1" w:rsidRDefault="007F771F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sz w:val="28"/>
          <w:szCs w:val="28"/>
        </w:rPr>
        <w:t>В этом вузе будут готовить специалистов, задача которых -  вывести российскую инновационную индустрию на качественно новый уровень. Соответствие международным академическим стандартам обеспечивается сотрудничеством с рядом ведущих вузов мира. Партнёром по запуску проекта выбран Университет Карнеги-Меллон, (Питтсбург, США).</w:t>
      </w:r>
    </w:p>
    <w:p w:rsidR="007F771F" w:rsidRPr="006D6EB1" w:rsidRDefault="007F771F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sz w:val="28"/>
          <w:szCs w:val="28"/>
        </w:rPr>
        <w:t>Одним из инвесторов Университета Иннополис стал «Мегафон». Партнёрами также являются компании «Инвестнефтехим», «Ай Си Эл-КПО ВС», «Инфомат», «Корпоративные информационные рутины» и частные лица. Университет уже заключил соглашения о подготовке кадров и выполнении научно-исследовательских работ с Минобороны РФ, NVision Group, Mail.ru, а также концерном «Радиотехнические и информационные системы».</w:t>
      </w:r>
    </w:p>
    <w:p w:rsidR="007F771F" w:rsidRPr="006D6EB1" w:rsidRDefault="007F771F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sz w:val="28"/>
          <w:szCs w:val="28"/>
        </w:rPr>
        <w:t>Так, например, по заказу Минобороны РФ Иннополис разработает систему компьютерной безопасности взамен американской. Это будет центр реагирования на компьютерные инциденты, который займётся исследованиями в области компьютерной и интернет-безопасности, а также станет хранилищем данных с высоким уровнем защиты от утечек и вирусов.</w:t>
      </w:r>
    </w:p>
    <w:p w:rsidR="007F771F" w:rsidRPr="006D6EB1" w:rsidRDefault="007F771F" w:rsidP="006D6E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Чем уникален Университет Иннополис – в России, в мире? Например, направление «робототехника», работы по которой планируется развернуть в нем в 2014 году, уже есть за рубежом, в Подмосковье.</w:t>
      </w:r>
    </w:p>
    <w:p w:rsidR="007F771F" w:rsidRPr="006D6EB1" w:rsidRDefault="007F771F" w:rsidP="006D6E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Дмитрий Кондратьев, директор Университета Иннополис говорит, что </w:t>
      </w: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 Иннополис ставит своей задачей детальное исследование потребностей российских предприятий и коммерческих структур в специалистах по данному направлению, что позволит разработать учебную программу максимально заточенную под потребности российских организаций. Будут выявлены компетенции, навыки и знания, необходимые подготовленным в Университете специалистам для успешного выполнения сложных индустриальных проектов. </w:t>
      </w:r>
    </w:p>
    <w:p w:rsidR="007F771F" w:rsidRPr="006D6EB1" w:rsidRDefault="007F771F" w:rsidP="006D6E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специальностей, которые будут реализовываться в Университете, слабо или вообще не представлены в России на уровне, соответствующем международным требованиям.</w:t>
      </w: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Например, в учебную программу магистратуры по робототехнике планируется включить дисциплины по таким направлениям, как Human-Robot Interaction,  Haptic,  Field Robotics,  Robotic Vision, Machine Learning и </w:t>
      </w: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др. Над созданием Университета Иннополис работает блестящая команда, состоящая из профессионалов, действительно увлеченных идеей создать российский университет мирового уровня в области информационных технологий. Наивысшее качество образования по международным стандартам и прорывной характер научных исследований, является непростой задачей. Система формирования учебных программ предельно гибкая, дабы быть максимально близкими к миру индустрии и бизнеса. Программа подразумевает интенсивное совмещение фундаментальных и практических курсов, активное использование преподавателей-практиков и организация практик внутри компаний с самого раннего этапа обучения, с первых курсов, активное ведение НИР преподавателями и студентами, существенную помощь в коммерциализации НИР и идей через офис трансфера технологий и взаимодействие с венчурными компаниями.</w:t>
      </w:r>
    </w:p>
    <w:p w:rsidR="00E75536" w:rsidRPr="006D6EB1" w:rsidRDefault="00E75536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rStyle w:val="a9"/>
          <w:sz w:val="28"/>
          <w:szCs w:val="28"/>
        </w:rPr>
        <w:t>Какими преимуществами будут обладать выпускники Университета Иннополис перед выпускниками других вузов в России и за рубежом? </w:t>
      </w:r>
    </w:p>
    <w:p w:rsidR="00E75536" w:rsidRPr="006D6EB1" w:rsidRDefault="00E75536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sz w:val="28"/>
          <w:szCs w:val="28"/>
        </w:rPr>
        <w:t>Дмитрий Кондратьев, директор Университета Иннополис считает, что интегрированность с индустрией в процессе обучения, понимание ее нужд «изнутри», соединенные с фундаментальной подготовкой и умением работы в коллективе – станут неоспоримыми преимуществами выпускников.</w:t>
      </w:r>
    </w:p>
    <w:p w:rsidR="00E75536" w:rsidRPr="006D6EB1" w:rsidRDefault="00E75536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sz w:val="28"/>
          <w:szCs w:val="28"/>
        </w:rPr>
        <w:t>Ведение занятий на английском языке международными преподавателями самого высокого уровня дает возможность сразу быть интегрированным в мировую среду исследований, разработок и высокотехнологических компаний.</w:t>
      </w:r>
    </w:p>
    <w:p w:rsidR="00E75536" w:rsidRPr="006D6EB1" w:rsidRDefault="00E75536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sz w:val="28"/>
          <w:szCs w:val="28"/>
        </w:rPr>
        <w:t>Что касается первых выпускников Университета Иннополис, то они получили уникальную гарантированную возможность вернуться в alma-mater в качестве научных сотрудников, проводить исследования в передовых отраслях и вести педагогическую деятельность.</w:t>
      </w:r>
    </w:p>
    <w:p w:rsidR="00E75536" w:rsidRPr="006D6EB1" w:rsidRDefault="00E75536" w:rsidP="006D6E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Когда в Иннополисе появятся первые студенты?</w:t>
      </w:r>
    </w:p>
    <w:p w:rsidR="00E75536" w:rsidRPr="006D6EB1" w:rsidRDefault="00E75536" w:rsidP="006D6E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 Иннополис открылся в 2013 году, пока что он временно располагается в Казани, на ул. Профсоюзная.</w:t>
      </w:r>
    </w:p>
    <w:p w:rsidR="00E75536" w:rsidRPr="006D6EB1" w:rsidRDefault="00E75536" w:rsidP="006D6E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в этом году на дневном отделении первого в России IT-университета начнут учиться две группы, бакалавров и магистров. Занятия стартуют в августе в здании на ул. Профсоюзная, а весной, когда откроются Университет и кампус, студенты переберутся в Иннополис. Абитуриентов после школы начнут принимать в университет с 2016 года.</w:t>
      </w:r>
    </w:p>
    <w:p w:rsidR="00E75536" w:rsidRPr="006D6EB1" w:rsidRDefault="00E75536" w:rsidP="006D6EB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университетском корпусе кроме лекционных залов запланированы девять лабораторий, библиотеки. Жить студенты будут поблизости, для них строят четыре общежития и спортивный комплекс. Общежитие рассчитано на 1200 студентов. Там будет 400 комнат, медицинский центр, столовые, комнаты отдыха, аудитории для студентов. В каждой комнате установят холодильник и стиральную машину. В университетском городке будет ещё и футбольное поле, открытые теннисные корты, парковки.</w:t>
      </w:r>
    </w:p>
    <w:p w:rsidR="00E75536" w:rsidRPr="006D6EB1" w:rsidRDefault="00E75536" w:rsidP="006D6EB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75536" w:rsidRPr="006D6EB1" w:rsidRDefault="00E75536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rStyle w:val="a9"/>
          <w:sz w:val="28"/>
          <w:szCs w:val="28"/>
        </w:rPr>
        <w:t>Как школьнику подготовиться к поступлению в IT-вуз?</w:t>
      </w:r>
    </w:p>
    <w:p w:rsidR="00E75536" w:rsidRPr="006D6EB1" w:rsidRDefault="00E75536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sz w:val="28"/>
          <w:szCs w:val="28"/>
        </w:rPr>
        <w:t xml:space="preserve">Университет Иннополис и американский Университет Карнеги-Меллон разработали программу Science, Technology, Engineering, Mathematics (STEM), рассчитанную на ребят 6-11 классов. У этой программы пять направлений: математика, программирование, физика, робототехника и </w:t>
      </w:r>
      <w:r w:rsidRPr="006D6EB1">
        <w:rPr>
          <w:sz w:val="28"/>
          <w:szCs w:val="28"/>
        </w:rPr>
        <w:lastRenderedPageBreak/>
        <w:t>английский язык. STEM - абсолютно новая для России система обучения для школьников. Она направлена на то, чтобы дети как можно раньше начинали осваивать технические специальности и были готовы откликнуться на запросы XXI века.</w:t>
      </w:r>
    </w:p>
    <w:p w:rsidR="00E75536" w:rsidRPr="006D6EB1" w:rsidRDefault="00E75536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sz w:val="28"/>
          <w:szCs w:val="28"/>
        </w:rPr>
        <w:t>Эта система обучения нацелена на то, чтобы школьник мог заниматься математикой и физикой с удовольствием. Никакой скучной теории - только практические знания. Задачи, поиск решения которых интересен.</w:t>
      </w:r>
    </w:p>
    <w:p w:rsidR="00E75536" w:rsidRPr="006D6EB1" w:rsidRDefault="00E75536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sz w:val="28"/>
          <w:szCs w:val="28"/>
        </w:rPr>
        <w:t>В 2013 году 838 школьников обучались в трёх STEM-центрах. Пять новых центров откроются в 2014 году.</w:t>
      </w:r>
    </w:p>
    <w:p w:rsidR="00E75536" w:rsidRPr="006D6EB1" w:rsidRDefault="00E75536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sz w:val="28"/>
          <w:szCs w:val="28"/>
        </w:rPr>
        <w:t>Обучение рассчитано на полный год (с сентября по май с перерывом на зимние каникулы). С детьми занимаются ведущие специалисты школ и вузов Казани, эксперты в IT-сфере и активные студенты технических вузов.</w:t>
      </w:r>
    </w:p>
    <w:p w:rsidR="00E75536" w:rsidRPr="006D6EB1" w:rsidRDefault="00E75536" w:rsidP="006D6EB1">
      <w:pPr>
        <w:pStyle w:val="a3"/>
        <w:spacing w:before="0" w:beforeAutospacing="0" w:after="0" w:afterAutospacing="0"/>
        <w:rPr>
          <w:sz w:val="28"/>
          <w:szCs w:val="28"/>
        </w:rPr>
      </w:pPr>
      <w:r w:rsidRPr="006D6EB1">
        <w:rPr>
          <w:rStyle w:val="a9"/>
          <w:sz w:val="28"/>
          <w:szCs w:val="28"/>
        </w:rPr>
        <w:t>Комментарий</w:t>
      </w:r>
    </w:p>
    <w:p w:rsidR="00E75536" w:rsidRPr="006D6EB1" w:rsidRDefault="0006357D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E75536" w:rsidRPr="006D6EB1">
        <w:rPr>
          <w:rStyle w:val="a9"/>
          <w:sz w:val="28"/>
          <w:szCs w:val="28"/>
        </w:rPr>
        <w:t>Александр Тормасов, ректор Университета Иннополис:</w:t>
      </w:r>
    </w:p>
    <w:p w:rsidR="00E75536" w:rsidRPr="006D6EB1" w:rsidRDefault="00E75536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sz w:val="28"/>
          <w:szCs w:val="28"/>
        </w:rPr>
        <w:t>- В современном мире динамичное развитие IT-отрасли определяет возможности успеха в других отраслях экономики. Руководство нашей страны официально заявило о своем намерении удвоить доход от IT-сектора к 2018 году, ориентируясь на значительное повышение ежегодных темпов роста IT-отрасли.</w:t>
      </w:r>
    </w:p>
    <w:p w:rsidR="007F771F" w:rsidRPr="006D6EB1" w:rsidRDefault="00E75536" w:rsidP="006D6EB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D6EB1">
        <w:rPr>
          <w:sz w:val="28"/>
          <w:szCs w:val="28"/>
        </w:rPr>
        <w:t>Однако, чтобы соответствовать заявленным экономическим показателям, российским компаниям не хватает качественных кадровых ресурсов. На сегодня существуют три основные проблемы, которые препятствуют появлению высококлассных IT-специалистов в нашей стране: лишь малое количество абитуриентов выбирают IT-специальности, уровень подготовки имеющихся специалистов является относительно низким, и их квалификация является недостаточной для решения задач, стоящих сегодня перед IT-компаниями. Поиск ответов на вызовы IT-современности лег в основу создания Университета Иннополис. Он задуман как исследовательский университет международного уровня, который будет выпускать полный спектр специалистов: бакалавров, магистров, аспирантов, а также проводить довузовскую подготовку школьников и организовывать курсы повышения квалификации сотрудников IT-компаний.</w:t>
      </w:r>
    </w:p>
    <w:p w:rsidR="00AB47D9" w:rsidRPr="006D6EB1" w:rsidRDefault="00AB47D9" w:rsidP="006D6E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EB1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Просмотр презентации </w:t>
      </w:r>
    </w:p>
    <w:p w:rsidR="00EA6C2B" w:rsidRPr="006D6EB1" w:rsidRDefault="00EC08DB" w:rsidP="006D6EB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D6EB1">
        <w:rPr>
          <w:rFonts w:ascii="Times New Roman" w:hAnsi="Times New Roman" w:cs="Times New Roman"/>
          <w:sz w:val="28"/>
          <w:szCs w:val="28"/>
          <w:u w:val="single"/>
        </w:rPr>
        <w:t>Закрепление</w:t>
      </w:r>
      <w:r w:rsidR="008E4A13" w:rsidRPr="006D6EB1">
        <w:rPr>
          <w:rFonts w:ascii="Times New Roman" w:hAnsi="Times New Roman" w:cs="Times New Roman"/>
          <w:sz w:val="28"/>
          <w:szCs w:val="28"/>
          <w:u w:val="single"/>
        </w:rPr>
        <w:t xml:space="preserve"> и обобщение</w:t>
      </w:r>
    </w:p>
    <w:p w:rsidR="00EC08DB" w:rsidRPr="006D6EB1" w:rsidRDefault="00EC08DB" w:rsidP="006D6E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D6EB1">
        <w:rPr>
          <w:rFonts w:ascii="Times New Roman" w:hAnsi="Times New Roman" w:cs="Times New Roman"/>
          <w:sz w:val="28"/>
          <w:szCs w:val="28"/>
        </w:rPr>
        <w:t xml:space="preserve">       а)</w:t>
      </w:r>
      <w:r w:rsidRPr="006D6E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75536" w:rsidRPr="006D6EB1">
        <w:rPr>
          <w:rFonts w:ascii="Times New Roman" w:hAnsi="Times New Roman" w:cs="Times New Roman"/>
          <w:sz w:val="28"/>
          <w:szCs w:val="28"/>
          <w:lang w:eastAsia="ru-RU"/>
        </w:rPr>
        <w:t>Цель строительства Иннополиса;</w:t>
      </w:r>
    </w:p>
    <w:p w:rsidR="00EC08DB" w:rsidRPr="006D6EB1" w:rsidRDefault="00E75536" w:rsidP="006D6EB1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hAnsi="Times New Roman" w:cs="Times New Roman"/>
          <w:sz w:val="28"/>
          <w:szCs w:val="28"/>
          <w:lang w:eastAsia="ru-RU"/>
        </w:rPr>
        <w:t>б) какие специалисты смогут работать в наукограде;</w:t>
      </w:r>
    </w:p>
    <w:p w:rsidR="00EC08DB" w:rsidRPr="006D6EB1" w:rsidRDefault="00EC08DB" w:rsidP="006D6EB1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6D6EB1">
        <w:rPr>
          <w:rFonts w:ascii="Times New Roman" w:hAnsi="Times New Roman" w:cs="Times New Roman"/>
          <w:sz w:val="28"/>
          <w:szCs w:val="28"/>
          <w:lang w:eastAsia="ru-RU"/>
        </w:rPr>
        <w:t xml:space="preserve">в) </w:t>
      </w:r>
      <w:r w:rsidR="00E9272C" w:rsidRPr="006D6EB1">
        <w:rPr>
          <w:rFonts w:ascii="Times New Roman" w:hAnsi="Times New Roman" w:cs="Times New Roman"/>
          <w:sz w:val="28"/>
          <w:szCs w:val="28"/>
          <w:lang w:eastAsia="ru-RU"/>
        </w:rPr>
        <w:t>каких специалистов будет готовить университет Иннополиса?</w:t>
      </w:r>
    </w:p>
    <w:p w:rsidR="00EC08DB" w:rsidRPr="006D6EB1" w:rsidRDefault="00EC08DB" w:rsidP="006D6EB1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08DB" w:rsidRPr="006D6EB1" w:rsidRDefault="00EC08DB" w:rsidP="006D6E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08DB" w:rsidRPr="006D6EB1" w:rsidRDefault="00EC08DB" w:rsidP="006D6E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EC08DB" w:rsidRPr="006D6EB1" w:rsidSect="006D6EB1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4B2" w:rsidRDefault="00A124B2" w:rsidP="00EC08DB">
      <w:pPr>
        <w:spacing w:after="0" w:line="240" w:lineRule="auto"/>
      </w:pPr>
      <w:r>
        <w:separator/>
      </w:r>
    </w:p>
  </w:endnote>
  <w:endnote w:type="continuationSeparator" w:id="1">
    <w:p w:rsidR="00A124B2" w:rsidRDefault="00A124B2" w:rsidP="00EC0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4B2" w:rsidRDefault="00A124B2" w:rsidP="00EC08DB">
      <w:pPr>
        <w:spacing w:after="0" w:line="240" w:lineRule="auto"/>
      </w:pPr>
      <w:r>
        <w:separator/>
      </w:r>
    </w:p>
  </w:footnote>
  <w:footnote w:type="continuationSeparator" w:id="1">
    <w:p w:rsidR="00A124B2" w:rsidRDefault="00A124B2" w:rsidP="00EC0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0CF4"/>
    <w:multiLevelType w:val="multilevel"/>
    <w:tmpl w:val="5E12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1161C"/>
    <w:multiLevelType w:val="hybridMultilevel"/>
    <w:tmpl w:val="E7B800B4"/>
    <w:lvl w:ilvl="0" w:tplc="67A23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A14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8096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CE7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3C0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BCA7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0EA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40C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8B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B470DE"/>
    <w:multiLevelType w:val="hybridMultilevel"/>
    <w:tmpl w:val="A8BA6EA0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C30F54"/>
    <w:multiLevelType w:val="multilevel"/>
    <w:tmpl w:val="885E0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2510F9"/>
    <w:multiLevelType w:val="multilevel"/>
    <w:tmpl w:val="B1AA7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251B0F"/>
    <w:multiLevelType w:val="multilevel"/>
    <w:tmpl w:val="A34C0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B56BA9"/>
    <w:multiLevelType w:val="multilevel"/>
    <w:tmpl w:val="206AF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F37BF4"/>
    <w:multiLevelType w:val="multilevel"/>
    <w:tmpl w:val="4490B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E24EB3"/>
    <w:multiLevelType w:val="hybridMultilevel"/>
    <w:tmpl w:val="BE9842C4"/>
    <w:lvl w:ilvl="0" w:tplc="C504D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2443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0AE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AA2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49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A0A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3C2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63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AE3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D4342DF"/>
    <w:multiLevelType w:val="multilevel"/>
    <w:tmpl w:val="34040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451E78"/>
    <w:multiLevelType w:val="multilevel"/>
    <w:tmpl w:val="16D2F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2070B8"/>
    <w:multiLevelType w:val="multilevel"/>
    <w:tmpl w:val="12D28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7F6517E"/>
    <w:multiLevelType w:val="multilevel"/>
    <w:tmpl w:val="36A6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5F1C44"/>
    <w:multiLevelType w:val="multilevel"/>
    <w:tmpl w:val="0A7EE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E72EE6"/>
    <w:multiLevelType w:val="multilevel"/>
    <w:tmpl w:val="D7CE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C731F8"/>
    <w:multiLevelType w:val="multilevel"/>
    <w:tmpl w:val="6D560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CA4A99"/>
    <w:multiLevelType w:val="multilevel"/>
    <w:tmpl w:val="3CA02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D5684E"/>
    <w:multiLevelType w:val="hybridMultilevel"/>
    <w:tmpl w:val="5DBC53A0"/>
    <w:lvl w:ilvl="0" w:tplc="9CB676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660549"/>
    <w:multiLevelType w:val="multilevel"/>
    <w:tmpl w:val="F034A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0ED1496"/>
    <w:multiLevelType w:val="multilevel"/>
    <w:tmpl w:val="E2020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C87EA4"/>
    <w:multiLevelType w:val="multilevel"/>
    <w:tmpl w:val="69A2E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8BC180D"/>
    <w:multiLevelType w:val="hybridMultilevel"/>
    <w:tmpl w:val="774E5042"/>
    <w:lvl w:ilvl="0" w:tplc="0419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1F66F2"/>
    <w:multiLevelType w:val="multilevel"/>
    <w:tmpl w:val="38989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9337DC5"/>
    <w:multiLevelType w:val="multilevel"/>
    <w:tmpl w:val="AB4E5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FE34BD"/>
    <w:multiLevelType w:val="multilevel"/>
    <w:tmpl w:val="EE3E5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D424CF"/>
    <w:multiLevelType w:val="multilevel"/>
    <w:tmpl w:val="985EF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2C7872"/>
    <w:multiLevelType w:val="multilevel"/>
    <w:tmpl w:val="F70E7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0D055D"/>
    <w:multiLevelType w:val="multilevel"/>
    <w:tmpl w:val="079645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02C3F31"/>
    <w:multiLevelType w:val="multilevel"/>
    <w:tmpl w:val="EF866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31854D7"/>
    <w:multiLevelType w:val="multilevel"/>
    <w:tmpl w:val="23A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9C4D83"/>
    <w:multiLevelType w:val="multilevel"/>
    <w:tmpl w:val="E61E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70B5928"/>
    <w:multiLevelType w:val="multilevel"/>
    <w:tmpl w:val="39340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85149BD"/>
    <w:multiLevelType w:val="multilevel"/>
    <w:tmpl w:val="4DF63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607E7F"/>
    <w:multiLevelType w:val="multilevel"/>
    <w:tmpl w:val="55FAC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9FB0235"/>
    <w:multiLevelType w:val="multilevel"/>
    <w:tmpl w:val="92FC7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FB1200D"/>
    <w:multiLevelType w:val="multilevel"/>
    <w:tmpl w:val="8E142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FB70FAF"/>
    <w:multiLevelType w:val="hybridMultilevel"/>
    <w:tmpl w:val="B4188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4733B8"/>
    <w:multiLevelType w:val="multilevel"/>
    <w:tmpl w:val="C5641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17B4DD7"/>
    <w:multiLevelType w:val="multilevel"/>
    <w:tmpl w:val="C3F2D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21D08A1"/>
    <w:multiLevelType w:val="multilevel"/>
    <w:tmpl w:val="7AE4E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E597014"/>
    <w:multiLevelType w:val="multilevel"/>
    <w:tmpl w:val="E5F20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E63639F"/>
    <w:multiLevelType w:val="multilevel"/>
    <w:tmpl w:val="52643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E7061B4"/>
    <w:multiLevelType w:val="multilevel"/>
    <w:tmpl w:val="0DA02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EC0521B"/>
    <w:multiLevelType w:val="multilevel"/>
    <w:tmpl w:val="238A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C74656"/>
    <w:multiLevelType w:val="multilevel"/>
    <w:tmpl w:val="38BCE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6"/>
  </w:num>
  <w:num w:numId="7">
    <w:abstractNumId w:val="36"/>
  </w:num>
  <w:num w:numId="8">
    <w:abstractNumId w:val="3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16"/>
  </w:num>
  <w:num w:numId="14">
    <w:abstractNumId w:val="28"/>
  </w:num>
  <w:num w:numId="15">
    <w:abstractNumId w:val="12"/>
  </w:num>
  <w:num w:numId="16">
    <w:abstractNumId w:val="24"/>
  </w:num>
  <w:num w:numId="17">
    <w:abstractNumId w:val="5"/>
  </w:num>
  <w:num w:numId="18">
    <w:abstractNumId w:val="4"/>
  </w:num>
  <w:num w:numId="19">
    <w:abstractNumId w:val="29"/>
  </w:num>
  <w:num w:numId="20">
    <w:abstractNumId w:val="18"/>
  </w:num>
  <w:num w:numId="21">
    <w:abstractNumId w:val="35"/>
  </w:num>
  <w:num w:numId="22">
    <w:abstractNumId w:val="22"/>
  </w:num>
  <w:num w:numId="23">
    <w:abstractNumId w:val="41"/>
  </w:num>
  <w:num w:numId="24">
    <w:abstractNumId w:val="9"/>
  </w:num>
  <w:num w:numId="25">
    <w:abstractNumId w:val="7"/>
  </w:num>
  <w:num w:numId="26">
    <w:abstractNumId w:val="43"/>
  </w:num>
  <w:num w:numId="27">
    <w:abstractNumId w:val="30"/>
  </w:num>
  <w:num w:numId="28">
    <w:abstractNumId w:val="20"/>
  </w:num>
  <w:num w:numId="29">
    <w:abstractNumId w:val="37"/>
  </w:num>
  <w:num w:numId="30">
    <w:abstractNumId w:val="33"/>
  </w:num>
  <w:num w:numId="31">
    <w:abstractNumId w:val="13"/>
  </w:num>
  <w:num w:numId="32">
    <w:abstractNumId w:val="3"/>
  </w:num>
  <w:num w:numId="33">
    <w:abstractNumId w:val="39"/>
  </w:num>
  <w:num w:numId="34">
    <w:abstractNumId w:val="11"/>
  </w:num>
  <w:num w:numId="35">
    <w:abstractNumId w:val="19"/>
  </w:num>
  <w:num w:numId="36">
    <w:abstractNumId w:val="0"/>
  </w:num>
  <w:num w:numId="37">
    <w:abstractNumId w:val="32"/>
  </w:num>
  <w:num w:numId="38">
    <w:abstractNumId w:val="15"/>
  </w:num>
  <w:num w:numId="39">
    <w:abstractNumId w:val="44"/>
  </w:num>
  <w:num w:numId="40">
    <w:abstractNumId w:val="25"/>
  </w:num>
  <w:num w:numId="41">
    <w:abstractNumId w:val="42"/>
  </w:num>
  <w:num w:numId="42">
    <w:abstractNumId w:val="23"/>
  </w:num>
  <w:num w:numId="43">
    <w:abstractNumId w:val="14"/>
  </w:num>
  <w:num w:numId="44">
    <w:abstractNumId w:val="40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97E"/>
    <w:rsid w:val="0003016B"/>
    <w:rsid w:val="000402AE"/>
    <w:rsid w:val="000432A8"/>
    <w:rsid w:val="00045E3C"/>
    <w:rsid w:val="0005277A"/>
    <w:rsid w:val="0006357D"/>
    <w:rsid w:val="00065CE5"/>
    <w:rsid w:val="00067939"/>
    <w:rsid w:val="000D6A99"/>
    <w:rsid w:val="000E6FA6"/>
    <w:rsid w:val="000F30E3"/>
    <w:rsid w:val="00124F6C"/>
    <w:rsid w:val="00162131"/>
    <w:rsid w:val="00181110"/>
    <w:rsid w:val="001B6BC3"/>
    <w:rsid w:val="001C3816"/>
    <w:rsid w:val="001C5AA2"/>
    <w:rsid w:val="00215A6B"/>
    <w:rsid w:val="00282990"/>
    <w:rsid w:val="002A6978"/>
    <w:rsid w:val="002B4530"/>
    <w:rsid w:val="002C3102"/>
    <w:rsid w:val="002D3A93"/>
    <w:rsid w:val="002F4D13"/>
    <w:rsid w:val="00300D88"/>
    <w:rsid w:val="00310E53"/>
    <w:rsid w:val="003211AC"/>
    <w:rsid w:val="00350DF7"/>
    <w:rsid w:val="00372650"/>
    <w:rsid w:val="0038087A"/>
    <w:rsid w:val="003851F3"/>
    <w:rsid w:val="003B04FC"/>
    <w:rsid w:val="003E67E4"/>
    <w:rsid w:val="003F0C4A"/>
    <w:rsid w:val="00410FBB"/>
    <w:rsid w:val="004249A8"/>
    <w:rsid w:val="00443460"/>
    <w:rsid w:val="00483308"/>
    <w:rsid w:val="004848D0"/>
    <w:rsid w:val="004C7CC3"/>
    <w:rsid w:val="004D36D7"/>
    <w:rsid w:val="004E75E0"/>
    <w:rsid w:val="00567A92"/>
    <w:rsid w:val="00577315"/>
    <w:rsid w:val="005D3A98"/>
    <w:rsid w:val="005D5A25"/>
    <w:rsid w:val="005E21F9"/>
    <w:rsid w:val="006221EC"/>
    <w:rsid w:val="00630729"/>
    <w:rsid w:val="0063352C"/>
    <w:rsid w:val="00643A99"/>
    <w:rsid w:val="00646FBE"/>
    <w:rsid w:val="006675C9"/>
    <w:rsid w:val="00686BB8"/>
    <w:rsid w:val="006A347C"/>
    <w:rsid w:val="006B6147"/>
    <w:rsid w:val="006B6A95"/>
    <w:rsid w:val="006B7F47"/>
    <w:rsid w:val="006D3149"/>
    <w:rsid w:val="006D6EB1"/>
    <w:rsid w:val="00705FB4"/>
    <w:rsid w:val="007163DB"/>
    <w:rsid w:val="0071724B"/>
    <w:rsid w:val="00726095"/>
    <w:rsid w:val="007304F6"/>
    <w:rsid w:val="0075581D"/>
    <w:rsid w:val="00755AB8"/>
    <w:rsid w:val="0077697E"/>
    <w:rsid w:val="00781346"/>
    <w:rsid w:val="007A03AB"/>
    <w:rsid w:val="007B5B1C"/>
    <w:rsid w:val="007F771F"/>
    <w:rsid w:val="00803F70"/>
    <w:rsid w:val="00840A11"/>
    <w:rsid w:val="00886312"/>
    <w:rsid w:val="00892009"/>
    <w:rsid w:val="00893F78"/>
    <w:rsid w:val="008A7F51"/>
    <w:rsid w:val="008E4A13"/>
    <w:rsid w:val="008F687E"/>
    <w:rsid w:val="00907950"/>
    <w:rsid w:val="00910E7F"/>
    <w:rsid w:val="00944C67"/>
    <w:rsid w:val="009909D8"/>
    <w:rsid w:val="009929E4"/>
    <w:rsid w:val="00A124B2"/>
    <w:rsid w:val="00A71DAE"/>
    <w:rsid w:val="00AA4B83"/>
    <w:rsid w:val="00AB47D9"/>
    <w:rsid w:val="00AF5201"/>
    <w:rsid w:val="00B11C3D"/>
    <w:rsid w:val="00B210D8"/>
    <w:rsid w:val="00B54E1B"/>
    <w:rsid w:val="00BA52CA"/>
    <w:rsid w:val="00BB7062"/>
    <w:rsid w:val="00BD1ABA"/>
    <w:rsid w:val="00C109D3"/>
    <w:rsid w:val="00C20C27"/>
    <w:rsid w:val="00C378F9"/>
    <w:rsid w:val="00CA5316"/>
    <w:rsid w:val="00CC4320"/>
    <w:rsid w:val="00D13E9C"/>
    <w:rsid w:val="00D50AA8"/>
    <w:rsid w:val="00D92FAE"/>
    <w:rsid w:val="00DA2256"/>
    <w:rsid w:val="00DA621C"/>
    <w:rsid w:val="00DB26F0"/>
    <w:rsid w:val="00DC40F0"/>
    <w:rsid w:val="00DC68B6"/>
    <w:rsid w:val="00E007BF"/>
    <w:rsid w:val="00E13BFE"/>
    <w:rsid w:val="00E32ADC"/>
    <w:rsid w:val="00E32E1F"/>
    <w:rsid w:val="00E353A4"/>
    <w:rsid w:val="00E442E3"/>
    <w:rsid w:val="00E56AF9"/>
    <w:rsid w:val="00E65539"/>
    <w:rsid w:val="00E75536"/>
    <w:rsid w:val="00E9272C"/>
    <w:rsid w:val="00EA6C2B"/>
    <w:rsid w:val="00EB10A0"/>
    <w:rsid w:val="00EC08DB"/>
    <w:rsid w:val="00ED02E6"/>
    <w:rsid w:val="00ED51D2"/>
    <w:rsid w:val="00EE5152"/>
    <w:rsid w:val="00F25A76"/>
    <w:rsid w:val="00F45862"/>
    <w:rsid w:val="00F94FB6"/>
    <w:rsid w:val="00FA795D"/>
    <w:rsid w:val="00FF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7E"/>
  </w:style>
  <w:style w:type="paragraph" w:styleId="1">
    <w:name w:val="heading 1"/>
    <w:basedOn w:val="a"/>
    <w:link w:val="10"/>
    <w:uiPriority w:val="9"/>
    <w:qFormat/>
    <w:rsid w:val="00E32E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4E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697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86312"/>
    <w:rPr>
      <w:color w:val="0000CC"/>
      <w:u w:val="single"/>
    </w:rPr>
  </w:style>
  <w:style w:type="character" w:customStyle="1" w:styleId="b-nobr1">
    <w:name w:val="b-nobr1"/>
    <w:basedOn w:val="a0"/>
    <w:rsid w:val="00886312"/>
  </w:style>
  <w:style w:type="paragraph" w:styleId="a6">
    <w:name w:val="No Spacing"/>
    <w:uiPriority w:val="1"/>
    <w:qFormat/>
    <w:rsid w:val="00944C6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32E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2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2E1F"/>
    <w:rPr>
      <w:rFonts w:ascii="Tahoma" w:hAnsi="Tahoma" w:cs="Tahoma"/>
      <w:sz w:val="16"/>
      <w:szCs w:val="16"/>
    </w:rPr>
  </w:style>
  <w:style w:type="paragraph" w:customStyle="1" w:styleId="underhead1">
    <w:name w:val="under_head1"/>
    <w:basedOn w:val="a"/>
    <w:rsid w:val="00443460"/>
    <w:pPr>
      <w:spacing w:before="100" w:beforeAutospacing="1" w:after="180" w:line="240" w:lineRule="auto"/>
    </w:pPr>
    <w:rPr>
      <w:rFonts w:ascii="Times New Roman" w:eastAsia="Times New Roman" w:hAnsi="Times New Roman" w:cs="Times New Roman"/>
      <w:color w:val="898989"/>
      <w:sz w:val="13"/>
      <w:szCs w:val="13"/>
      <w:lang w:eastAsia="ru-RU"/>
    </w:rPr>
  </w:style>
  <w:style w:type="character" w:styleId="a9">
    <w:name w:val="Strong"/>
    <w:basedOn w:val="a0"/>
    <w:uiPriority w:val="22"/>
    <w:qFormat/>
    <w:rsid w:val="00443460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E21F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E21F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5E21F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5E21F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drop2">
    <w:name w:val="drop2"/>
    <w:basedOn w:val="a0"/>
    <w:rsid w:val="005E21F9"/>
  </w:style>
  <w:style w:type="character" w:customStyle="1" w:styleId="20">
    <w:name w:val="Заголовок 2 Знак"/>
    <w:basedOn w:val="a0"/>
    <w:link w:val="2"/>
    <w:uiPriority w:val="9"/>
    <w:semiHidden/>
    <w:rsid w:val="00B54E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lack1">
    <w:name w:val="black1"/>
    <w:basedOn w:val="a0"/>
    <w:rsid w:val="00B54E1B"/>
    <w:rPr>
      <w:color w:val="32353C"/>
    </w:rPr>
  </w:style>
  <w:style w:type="character" w:customStyle="1" w:styleId="pt">
    <w:name w:val="pt"/>
    <w:basedOn w:val="a0"/>
    <w:rsid w:val="00840A11"/>
  </w:style>
  <w:style w:type="character" w:customStyle="1" w:styleId="dt">
    <w:name w:val="dt"/>
    <w:basedOn w:val="a0"/>
    <w:rsid w:val="00567A92"/>
    <w:rPr>
      <w:rFonts w:ascii="Arial" w:hAnsi="Arial" w:cs="Arial" w:hint="default"/>
      <w:color w:val="6E1B77"/>
      <w:sz w:val="16"/>
      <w:szCs w:val="16"/>
    </w:rPr>
  </w:style>
  <w:style w:type="paragraph" w:customStyle="1" w:styleId="newscont">
    <w:name w:val="news_cont"/>
    <w:basedOn w:val="a"/>
    <w:rsid w:val="00567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pany1">
    <w:name w:val="company1"/>
    <w:basedOn w:val="a0"/>
    <w:rsid w:val="00215A6B"/>
    <w:rPr>
      <w:sz w:val="22"/>
      <w:szCs w:val="22"/>
    </w:rPr>
  </w:style>
  <w:style w:type="character" w:customStyle="1" w:styleId="location1">
    <w:name w:val="location1"/>
    <w:basedOn w:val="a0"/>
    <w:rsid w:val="00215A6B"/>
    <w:rPr>
      <w:color w:val="666666"/>
      <w:sz w:val="22"/>
      <w:szCs w:val="22"/>
    </w:rPr>
  </w:style>
  <w:style w:type="character" w:customStyle="1" w:styleId="summary">
    <w:name w:val="summary"/>
    <w:basedOn w:val="a0"/>
    <w:rsid w:val="00215A6B"/>
  </w:style>
  <w:style w:type="character" w:customStyle="1" w:styleId="sdn5">
    <w:name w:val="sdn5"/>
    <w:basedOn w:val="a0"/>
    <w:rsid w:val="00215A6B"/>
    <w:rPr>
      <w:color w:val="008040"/>
    </w:rPr>
  </w:style>
  <w:style w:type="character" w:customStyle="1" w:styleId="date1">
    <w:name w:val="date1"/>
    <w:basedOn w:val="a0"/>
    <w:rsid w:val="00215A6B"/>
    <w:rPr>
      <w:color w:val="808080"/>
    </w:rPr>
  </w:style>
  <w:style w:type="character" w:customStyle="1" w:styleId="ttset">
    <w:name w:val="tt_set"/>
    <w:basedOn w:val="a0"/>
    <w:rsid w:val="00215A6B"/>
  </w:style>
  <w:style w:type="character" w:customStyle="1" w:styleId="mat5">
    <w:name w:val="mat5"/>
    <w:basedOn w:val="a0"/>
    <w:rsid w:val="00215A6B"/>
    <w:rPr>
      <w:color w:val="000000"/>
    </w:rPr>
  </w:style>
  <w:style w:type="character" w:customStyle="1" w:styleId="contentrating">
    <w:name w:val="content_rating"/>
    <w:basedOn w:val="a0"/>
    <w:rsid w:val="003851F3"/>
  </w:style>
  <w:style w:type="character" w:customStyle="1" w:styleId="in-widget">
    <w:name w:val="in-widget"/>
    <w:basedOn w:val="a0"/>
    <w:rsid w:val="003851F3"/>
  </w:style>
  <w:style w:type="character" w:customStyle="1" w:styleId="in-right">
    <w:name w:val="in-right"/>
    <w:basedOn w:val="a0"/>
    <w:rsid w:val="003851F3"/>
  </w:style>
  <w:style w:type="character" w:customStyle="1" w:styleId="aa">
    <w:name w:val="a"/>
    <w:basedOn w:val="a0"/>
    <w:rsid w:val="003851F3"/>
  </w:style>
  <w:style w:type="character" w:customStyle="1" w:styleId="c">
    <w:name w:val="c"/>
    <w:basedOn w:val="a0"/>
    <w:rsid w:val="003851F3"/>
  </w:style>
  <w:style w:type="character" w:customStyle="1" w:styleId="header7143175">
    <w:name w:val="header_7143175"/>
    <w:basedOn w:val="a0"/>
    <w:rsid w:val="00A71DAE"/>
    <w:rPr>
      <w:color w:val="888888"/>
    </w:rPr>
  </w:style>
  <w:style w:type="character" w:customStyle="1" w:styleId="text7143175">
    <w:name w:val="text_7143175"/>
    <w:basedOn w:val="a0"/>
    <w:rsid w:val="00A71DAE"/>
    <w:rPr>
      <w:color w:val="888888"/>
    </w:rPr>
  </w:style>
  <w:style w:type="character" w:customStyle="1" w:styleId="url7143175">
    <w:name w:val="url_7143175"/>
    <w:basedOn w:val="a0"/>
    <w:rsid w:val="00A71DAE"/>
    <w:rPr>
      <w:color w:val="888888"/>
    </w:rPr>
  </w:style>
  <w:style w:type="character" w:customStyle="1" w:styleId="h1gray">
    <w:name w:val="h1_gray"/>
    <w:basedOn w:val="a0"/>
    <w:rsid w:val="0063352C"/>
  </w:style>
  <w:style w:type="paragraph" w:styleId="ab">
    <w:name w:val="header"/>
    <w:basedOn w:val="a"/>
    <w:link w:val="ac"/>
    <w:uiPriority w:val="99"/>
    <w:semiHidden/>
    <w:unhideWhenUsed/>
    <w:rsid w:val="00EC0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C08DB"/>
  </w:style>
  <w:style w:type="paragraph" w:styleId="ad">
    <w:name w:val="footer"/>
    <w:basedOn w:val="a"/>
    <w:link w:val="ae"/>
    <w:uiPriority w:val="99"/>
    <w:semiHidden/>
    <w:unhideWhenUsed/>
    <w:rsid w:val="00EC0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C08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703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6" w:color="auto"/>
            <w:bottom w:val="single" w:sz="4" w:space="6" w:color="auto"/>
            <w:right w:val="single" w:sz="4" w:space="6" w:color="auto"/>
          </w:divBdr>
        </w:div>
        <w:div w:id="1505053969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6" w:color="auto"/>
            <w:bottom w:val="single" w:sz="4" w:space="6" w:color="auto"/>
            <w:right w:val="single" w:sz="4" w:space="6" w:color="auto"/>
          </w:divBdr>
        </w:div>
        <w:div w:id="389236002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6" w:color="auto"/>
            <w:bottom w:val="single" w:sz="4" w:space="6" w:color="auto"/>
            <w:right w:val="single" w:sz="4" w:space="6" w:color="auto"/>
          </w:divBdr>
        </w:div>
        <w:div w:id="1452244422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6" w:color="auto"/>
            <w:bottom w:val="single" w:sz="4" w:space="6" w:color="auto"/>
            <w:right w:val="single" w:sz="4" w:space="6" w:color="auto"/>
          </w:divBdr>
        </w:div>
        <w:div w:id="1108893274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6" w:color="auto"/>
            <w:bottom w:val="single" w:sz="4" w:space="6" w:color="auto"/>
            <w:right w:val="single" w:sz="4" w:space="6" w:color="auto"/>
          </w:divBdr>
        </w:div>
        <w:div w:id="1349336274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6" w:color="auto"/>
            <w:bottom w:val="single" w:sz="4" w:space="6" w:color="auto"/>
            <w:right w:val="single" w:sz="4" w:space="6" w:color="auto"/>
          </w:divBdr>
        </w:div>
        <w:div w:id="1484352573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6" w:color="auto"/>
            <w:bottom w:val="single" w:sz="4" w:space="6" w:color="auto"/>
            <w:right w:val="single" w:sz="4" w:space="6" w:color="auto"/>
          </w:divBdr>
        </w:div>
        <w:div w:id="436219597">
          <w:marLeft w:val="0"/>
          <w:marRight w:val="0"/>
          <w:marTop w:val="0"/>
          <w:marBottom w:val="0"/>
          <w:divBdr>
            <w:top w:val="single" w:sz="4" w:space="6" w:color="DDDDDD"/>
            <w:left w:val="single" w:sz="4" w:space="6" w:color="DDDDDD"/>
            <w:bottom w:val="single" w:sz="4" w:space="6" w:color="DDDDDD"/>
            <w:right w:val="single" w:sz="4" w:space="6" w:color="DDDDDD"/>
          </w:divBdr>
        </w:div>
        <w:div w:id="652950396">
          <w:marLeft w:val="0"/>
          <w:marRight w:val="0"/>
          <w:marTop w:val="0"/>
          <w:marBottom w:val="0"/>
          <w:divBdr>
            <w:top w:val="single" w:sz="4" w:space="6" w:color="DDDDDD"/>
            <w:left w:val="single" w:sz="4" w:space="6" w:color="DDDDDD"/>
            <w:bottom w:val="single" w:sz="4" w:space="6" w:color="DDDDDD"/>
            <w:right w:val="single" w:sz="4" w:space="6" w:color="DDDDDD"/>
          </w:divBdr>
        </w:div>
        <w:div w:id="2109962121">
          <w:marLeft w:val="0"/>
          <w:marRight w:val="0"/>
          <w:marTop w:val="0"/>
          <w:marBottom w:val="0"/>
          <w:divBdr>
            <w:top w:val="single" w:sz="4" w:space="6" w:color="D3D3D3"/>
            <w:left w:val="single" w:sz="4" w:space="6" w:color="D3D3D3"/>
            <w:bottom w:val="single" w:sz="4" w:space="6" w:color="D3D3D3"/>
            <w:right w:val="single" w:sz="4" w:space="6" w:color="D3D3D3"/>
          </w:divBdr>
          <w:divsChild>
            <w:div w:id="1157762959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576544">
          <w:marLeft w:val="0"/>
          <w:marRight w:val="0"/>
          <w:marTop w:val="120"/>
          <w:marBottom w:val="0"/>
          <w:divBdr>
            <w:top w:val="single" w:sz="4" w:space="6" w:color="D3D3D3"/>
            <w:left w:val="single" w:sz="4" w:space="6" w:color="D3D3D3"/>
            <w:bottom w:val="single" w:sz="4" w:space="6" w:color="D3D3D3"/>
            <w:right w:val="single" w:sz="4" w:space="6" w:color="D3D3D3"/>
          </w:divBdr>
          <w:divsChild>
            <w:div w:id="1686907608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0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00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119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8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72282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53948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402313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98931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42388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3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44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84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4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497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7726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316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185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33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826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934408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4124379">
                              <w:marLeft w:val="0"/>
                              <w:marRight w:val="0"/>
                              <w:marTop w:val="0"/>
                              <w:marBottom w:val="7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6865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49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8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59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2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7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5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752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979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346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84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8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62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445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028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58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934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62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638459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155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763512">
                  <w:marLeft w:val="0"/>
                  <w:marRight w:val="0"/>
                  <w:marTop w:val="48"/>
                  <w:marBottom w:val="48"/>
                  <w:divBdr>
                    <w:top w:val="none" w:sz="0" w:space="0" w:color="auto"/>
                    <w:left w:val="single" w:sz="4" w:space="3" w:color="777777"/>
                    <w:bottom w:val="single" w:sz="4" w:space="6" w:color="777777"/>
                    <w:right w:val="single" w:sz="4" w:space="3" w:color="777777"/>
                  </w:divBdr>
                  <w:divsChild>
                    <w:div w:id="2009946131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592964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5289">
                  <w:marLeft w:val="0"/>
                  <w:marRight w:val="0"/>
                  <w:marTop w:val="48"/>
                  <w:marBottom w:val="48"/>
                  <w:divBdr>
                    <w:top w:val="none" w:sz="0" w:space="0" w:color="auto"/>
                    <w:left w:val="single" w:sz="4" w:space="3" w:color="777777"/>
                    <w:bottom w:val="single" w:sz="4" w:space="6" w:color="777777"/>
                    <w:right w:val="single" w:sz="4" w:space="3" w:color="777777"/>
                  </w:divBdr>
                  <w:divsChild>
                    <w:div w:id="406808652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416400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674898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648576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1773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607665">
                  <w:marLeft w:val="0"/>
                  <w:marRight w:val="0"/>
                  <w:marTop w:val="48"/>
                  <w:marBottom w:val="48"/>
                  <w:divBdr>
                    <w:top w:val="none" w:sz="0" w:space="0" w:color="auto"/>
                    <w:left w:val="single" w:sz="4" w:space="3" w:color="777777"/>
                    <w:bottom w:val="single" w:sz="4" w:space="6" w:color="777777"/>
                    <w:right w:val="single" w:sz="4" w:space="3" w:color="777777"/>
                  </w:divBdr>
                  <w:divsChild>
                    <w:div w:id="1945920851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149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245404">
                  <w:marLeft w:val="0"/>
                  <w:marRight w:val="-28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66242">
                      <w:marLeft w:val="0"/>
                      <w:marRight w:val="3120"/>
                      <w:marTop w:val="0"/>
                      <w:marBottom w:val="4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76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20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0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994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1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8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21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8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50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920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57747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16841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2421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68448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0028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12965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72785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3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06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79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19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92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2156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76837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11400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48179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943113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974218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2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26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22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90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7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32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49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7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8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90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83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7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42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7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4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9964">
          <w:marLeft w:val="0"/>
          <w:marRight w:val="0"/>
          <w:marTop w:val="0"/>
          <w:marBottom w:val="0"/>
          <w:divBdr>
            <w:top w:val="single" w:sz="12" w:space="2" w:color="CC0000"/>
            <w:left w:val="none" w:sz="0" w:space="0" w:color="auto"/>
            <w:bottom w:val="single" w:sz="4" w:space="4" w:color="F2F1EB"/>
            <w:right w:val="single" w:sz="4" w:space="2" w:color="F2F1EB"/>
          </w:divBdr>
        </w:div>
        <w:div w:id="339891044">
          <w:marLeft w:val="0"/>
          <w:marRight w:val="0"/>
          <w:marTop w:val="0"/>
          <w:marBottom w:val="0"/>
          <w:divBdr>
            <w:top w:val="single" w:sz="12" w:space="2" w:color="CC0000"/>
            <w:left w:val="none" w:sz="0" w:space="0" w:color="auto"/>
            <w:bottom w:val="single" w:sz="4" w:space="2" w:color="F2F1EB"/>
            <w:right w:val="single" w:sz="4" w:space="2" w:color="F2F1EB"/>
          </w:divBdr>
        </w:div>
        <w:div w:id="1150250378">
          <w:marLeft w:val="0"/>
          <w:marRight w:val="0"/>
          <w:marTop w:val="0"/>
          <w:marBottom w:val="0"/>
          <w:divBdr>
            <w:top w:val="single" w:sz="12" w:space="2" w:color="CC0000"/>
            <w:left w:val="none" w:sz="0" w:space="0" w:color="auto"/>
            <w:bottom w:val="single" w:sz="4" w:space="2" w:color="F2F1EB"/>
            <w:right w:val="single" w:sz="4" w:space="2" w:color="F2F1EB"/>
          </w:divBdr>
        </w:div>
        <w:div w:id="1746605404">
          <w:marLeft w:val="0"/>
          <w:marRight w:val="0"/>
          <w:marTop w:val="0"/>
          <w:marBottom w:val="0"/>
          <w:divBdr>
            <w:top w:val="single" w:sz="12" w:space="2" w:color="CC0000"/>
            <w:left w:val="none" w:sz="0" w:space="0" w:color="auto"/>
            <w:bottom w:val="single" w:sz="4" w:space="2" w:color="F2F1EB"/>
            <w:right w:val="single" w:sz="4" w:space="2" w:color="F2F1EB"/>
          </w:divBdr>
        </w:div>
        <w:div w:id="1770849810">
          <w:marLeft w:val="0"/>
          <w:marRight w:val="0"/>
          <w:marTop w:val="0"/>
          <w:marBottom w:val="0"/>
          <w:divBdr>
            <w:top w:val="single" w:sz="12" w:space="2" w:color="CC0000"/>
            <w:left w:val="none" w:sz="0" w:space="0" w:color="auto"/>
            <w:bottom w:val="single" w:sz="4" w:space="2" w:color="F2F1EB"/>
            <w:right w:val="single" w:sz="4" w:space="2" w:color="F2F1EB"/>
          </w:divBdr>
        </w:div>
        <w:div w:id="1749686974">
          <w:marLeft w:val="0"/>
          <w:marRight w:val="0"/>
          <w:marTop w:val="0"/>
          <w:marBottom w:val="0"/>
          <w:divBdr>
            <w:top w:val="single" w:sz="12" w:space="2" w:color="CC0000"/>
            <w:left w:val="none" w:sz="0" w:space="0" w:color="auto"/>
            <w:bottom w:val="single" w:sz="4" w:space="2" w:color="F2F1EB"/>
            <w:right w:val="single" w:sz="4" w:space="2" w:color="F2F1EB"/>
          </w:divBdr>
        </w:div>
        <w:div w:id="201406644">
          <w:marLeft w:val="0"/>
          <w:marRight w:val="0"/>
          <w:marTop w:val="0"/>
          <w:marBottom w:val="0"/>
          <w:divBdr>
            <w:top w:val="single" w:sz="12" w:space="2" w:color="CC0000"/>
            <w:left w:val="none" w:sz="0" w:space="0" w:color="auto"/>
            <w:bottom w:val="single" w:sz="4" w:space="2" w:color="F2F1EB"/>
            <w:right w:val="single" w:sz="4" w:space="2" w:color="F2F1EB"/>
          </w:divBdr>
        </w:div>
        <w:div w:id="17102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4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5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2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79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0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39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9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66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27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9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1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1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09136">
              <w:marLeft w:val="0"/>
              <w:marRight w:val="0"/>
              <w:marTop w:val="0"/>
              <w:marBottom w:val="0"/>
              <w:divBdr>
                <w:top w:val="single" w:sz="12" w:space="2" w:color="CC0000"/>
                <w:left w:val="none" w:sz="0" w:space="0" w:color="auto"/>
                <w:bottom w:val="single" w:sz="4" w:space="4" w:color="F2F1EB"/>
                <w:right w:val="single" w:sz="4" w:space="2" w:color="F2F1EB"/>
              </w:divBdr>
            </w:div>
            <w:div w:id="1907498188">
              <w:marLeft w:val="0"/>
              <w:marRight w:val="0"/>
              <w:marTop w:val="0"/>
              <w:marBottom w:val="0"/>
              <w:divBdr>
                <w:top w:val="single" w:sz="12" w:space="2" w:color="CC0000"/>
                <w:left w:val="none" w:sz="0" w:space="0" w:color="auto"/>
                <w:bottom w:val="single" w:sz="4" w:space="2" w:color="F2F1EB"/>
                <w:right w:val="single" w:sz="4" w:space="2" w:color="F2F1EB"/>
              </w:divBdr>
            </w:div>
            <w:div w:id="1363632781">
              <w:marLeft w:val="0"/>
              <w:marRight w:val="0"/>
              <w:marTop w:val="0"/>
              <w:marBottom w:val="0"/>
              <w:divBdr>
                <w:top w:val="single" w:sz="12" w:space="2" w:color="CC0000"/>
                <w:left w:val="none" w:sz="0" w:space="0" w:color="auto"/>
                <w:bottom w:val="single" w:sz="4" w:space="2" w:color="F2F1EB"/>
                <w:right w:val="single" w:sz="4" w:space="2" w:color="F2F1EB"/>
              </w:divBdr>
            </w:div>
            <w:div w:id="1421683446">
              <w:marLeft w:val="0"/>
              <w:marRight w:val="0"/>
              <w:marTop w:val="0"/>
              <w:marBottom w:val="0"/>
              <w:divBdr>
                <w:top w:val="single" w:sz="12" w:space="2" w:color="CC0000"/>
                <w:left w:val="none" w:sz="0" w:space="0" w:color="auto"/>
                <w:bottom w:val="single" w:sz="4" w:space="2" w:color="F2F1EB"/>
                <w:right w:val="single" w:sz="4" w:space="2" w:color="F2F1EB"/>
              </w:divBdr>
            </w:div>
            <w:div w:id="885678915">
              <w:marLeft w:val="0"/>
              <w:marRight w:val="0"/>
              <w:marTop w:val="0"/>
              <w:marBottom w:val="0"/>
              <w:divBdr>
                <w:top w:val="single" w:sz="12" w:space="2" w:color="CC0000"/>
                <w:left w:val="none" w:sz="0" w:space="0" w:color="auto"/>
                <w:bottom w:val="single" w:sz="4" w:space="2" w:color="F2F1EB"/>
                <w:right w:val="single" w:sz="4" w:space="2" w:color="F2F1EB"/>
              </w:divBdr>
            </w:div>
            <w:div w:id="885023975">
              <w:marLeft w:val="0"/>
              <w:marRight w:val="0"/>
              <w:marTop w:val="0"/>
              <w:marBottom w:val="0"/>
              <w:divBdr>
                <w:top w:val="single" w:sz="12" w:space="2" w:color="CC0000"/>
                <w:left w:val="none" w:sz="0" w:space="0" w:color="auto"/>
                <w:bottom w:val="single" w:sz="4" w:space="2" w:color="F2F1EB"/>
                <w:right w:val="single" w:sz="4" w:space="2" w:color="F2F1EB"/>
              </w:divBdr>
            </w:div>
            <w:div w:id="128667556">
              <w:marLeft w:val="0"/>
              <w:marRight w:val="0"/>
              <w:marTop w:val="0"/>
              <w:marBottom w:val="0"/>
              <w:divBdr>
                <w:top w:val="single" w:sz="12" w:space="2" w:color="CC0000"/>
                <w:left w:val="none" w:sz="0" w:space="0" w:color="auto"/>
                <w:bottom w:val="single" w:sz="4" w:space="2" w:color="F2F1EB"/>
                <w:right w:val="single" w:sz="4" w:space="2" w:color="F2F1EB"/>
              </w:divBdr>
            </w:div>
          </w:divsChild>
        </w:div>
      </w:divsChild>
    </w:div>
    <w:div w:id="8268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6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22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75640">
              <w:marLeft w:val="360"/>
              <w:marRight w:val="24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0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9638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6193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291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307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91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914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02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2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0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039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935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888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3795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3348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9594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12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373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828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3436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513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265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502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02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99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2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50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942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01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8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9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9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82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0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72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32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49232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32214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64752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922277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36262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8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07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21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31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7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564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60644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3717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6884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77551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42841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61316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4995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8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9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4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2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95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7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10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02658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95552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57338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9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19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29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91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94927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64640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72743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193976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4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9480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5755">
          <w:marLeft w:val="0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037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405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362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312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18561">
              <w:marLeft w:val="0"/>
              <w:marRight w:val="0"/>
              <w:marTop w:val="48"/>
              <w:marBottom w:val="48"/>
              <w:divBdr>
                <w:top w:val="single" w:sz="4" w:space="2" w:color="AAAAAA"/>
                <w:left w:val="single" w:sz="4" w:space="2" w:color="AAAAAA"/>
                <w:bottom w:val="single" w:sz="4" w:space="2" w:color="AAAAAA"/>
                <w:right w:val="single" w:sz="4" w:space="2" w:color="AAAAAA"/>
              </w:divBdr>
            </w:div>
            <w:div w:id="1584295835">
              <w:marLeft w:val="0"/>
              <w:marRight w:val="0"/>
              <w:marTop w:val="48"/>
              <w:marBottom w:val="48"/>
              <w:divBdr>
                <w:top w:val="single" w:sz="4" w:space="2" w:color="AAAAAA"/>
                <w:left w:val="single" w:sz="4" w:space="2" w:color="AAAAAA"/>
                <w:bottom w:val="single" w:sz="4" w:space="2" w:color="AAAAAA"/>
                <w:right w:val="single" w:sz="4" w:space="2" w:color="AAAAAA"/>
              </w:divBdr>
            </w:div>
            <w:div w:id="862087835">
              <w:marLeft w:val="0"/>
              <w:marRight w:val="0"/>
              <w:marTop w:val="48"/>
              <w:marBottom w:val="48"/>
              <w:divBdr>
                <w:top w:val="single" w:sz="4" w:space="2" w:color="AAAAAA"/>
                <w:left w:val="single" w:sz="4" w:space="2" w:color="AAAAAA"/>
                <w:bottom w:val="single" w:sz="4" w:space="2" w:color="AAAAAA"/>
                <w:right w:val="single" w:sz="4" w:space="2" w:color="AAAAAA"/>
              </w:divBdr>
            </w:div>
            <w:div w:id="1775591455">
              <w:marLeft w:val="0"/>
              <w:marRight w:val="0"/>
              <w:marTop w:val="48"/>
              <w:marBottom w:val="48"/>
              <w:divBdr>
                <w:top w:val="single" w:sz="4" w:space="2" w:color="AAAAAA"/>
                <w:left w:val="single" w:sz="4" w:space="2" w:color="AAAAAA"/>
                <w:bottom w:val="single" w:sz="4" w:space="2" w:color="AAAAAA"/>
                <w:right w:val="single" w:sz="4" w:space="2" w:color="AAAAAA"/>
              </w:divBdr>
            </w:div>
            <w:div w:id="468327436">
              <w:marLeft w:val="0"/>
              <w:marRight w:val="0"/>
              <w:marTop w:val="48"/>
              <w:marBottom w:val="48"/>
              <w:divBdr>
                <w:top w:val="single" w:sz="4" w:space="2" w:color="AAAAAA"/>
                <w:left w:val="single" w:sz="4" w:space="2" w:color="AAAAAA"/>
                <w:bottom w:val="single" w:sz="4" w:space="2" w:color="AAAAAA"/>
                <w:right w:val="single" w:sz="4" w:space="2" w:color="AAAAAA"/>
              </w:divBdr>
            </w:div>
            <w:div w:id="1973946670">
              <w:marLeft w:val="0"/>
              <w:marRight w:val="0"/>
              <w:marTop w:val="48"/>
              <w:marBottom w:val="48"/>
              <w:divBdr>
                <w:top w:val="single" w:sz="4" w:space="2" w:color="AAAAAA"/>
                <w:left w:val="single" w:sz="4" w:space="2" w:color="AAAAAA"/>
                <w:bottom w:val="single" w:sz="4" w:space="2" w:color="AAAAAA"/>
                <w:right w:val="single" w:sz="4" w:space="2" w:color="AAAAAA"/>
              </w:divBdr>
            </w:div>
            <w:div w:id="1160272404">
              <w:marLeft w:val="0"/>
              <w:marRight w:val="0"/>
              <w:marTop w:val="48"/>
              <w:marBottom w:val="48"/>
              <w:divBdr>
                <w:top w:val="single" w:sz="4" w:space="2" w:color="AAAAAA"/>
                <w:left w:val="single" w:sz="4" w:space="2" w:color="AAAAAA"/>
                <w:bottom w:val="single" w:sz="4" w:space="2" w:color="AAAAAA"/>
                <w:right w:val="single" w:sz="4" w:space="2" w:color="AAAAAA"/>
              </w:divBdr>
            </w:div>
          </w:divsChild>
        </w:div>
      </w:divsChild>
    </w:div>
    <w:div w:id="1442217439">
      <w:bodyDiv w:val="1"/>
      <w:marLeft w:val="60"/>
      <w:marRight w:val="60"/>
      <w:marTop w:val="24"/>
      <w:marBottom w:val="2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6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69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4314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324235">
                  <w:marLeft w:val="0"/>
                  <w:marRight w:val="0"/>
                  <w:marTop w:val="60"/>
                  <w:marBottom w:val="0"/>
                  <w:divBdr>
                    <w:top w:val="single" w:sz="4" w:space="7" w:color="CCCCCC"/>
                    <w:left w:val="single" w:sz="4" w:space="0" w:color="CCCCCC"/>
                    <w:bottom w:val="single" w:sz="4" w:space="7" w:color="CCCCCC"/>
                    <w:right w:val="single" w:sz="4" w:space="0" w:color="CCCCCC"/>
                  </w:divBdr>
                </w:div>
              </w:divsChild>
            </w:div>
          </w:divsChild>
        </w:div>
        <w:div w:id="6233842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5799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88047">
                  <w:marLeft w:val="0"/>
                  <w:marRight w:val="0"/>
                  <w:marTop w:val="60"/>
                  <w:marBottom w:val="0"/>
                  <w:divBdr>
                    <w:top w:val="single" w:sz="4" w:space="7" w:color="CCCCCC"/>
                    <w:left w:val="single" w:sz="4" w:space="0" w:color="CCCCCC"/>
                    <w:bottom w:val="single" w:sz="4" w:space="7" w:color="CCCCCC"/>
                    <w:right w:val="single" w:sz="4" w:space="0" w:color="CCCCCC"/>
                  </w:divBdr>
                </w:div>
              </w:divsChild>
            </w:div>
          </w:divsChild>
        </w:div>
        <w:div w:id="1933705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3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3390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25127">
                  <w:marLeft w:val="0"/>
                  <w:marRight w:val="0"/>
                  <w:marTop w:val="60"/>
                  <w:marBottom w:val="0"/>
                  <w:divBdr>
                    <w:top w:val="single" w:sz="4" w:space="7" w:color="CCCCCC"/>
                    <w:left w:val="single" w:sz="4" w:space="0" w:color="CCCCCC"/>
                    <w:bottom w:val="single" w:sz="4" w:space="7" w:color="CCCCCC"/>
                    <w:right w:val="single" w:sz="4" w:space="0" w:color="CCCCCC"/>
                  </w:divBdr>
                </w:div>
              </w:divsChild>
            </w:div>
          </w:divsChild>
        </w:div>
        <w:div w:id="14572137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2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4750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511933">
                  <w:marLeft w:val="0"/>
                  <w:marRight w:val="0"/>
                  <w:marTop w:val="60"/>
                  <w:marBottom w:val="0"/>
                  <w:divBdr>
                    <w:top w:val="single" w:sz="4" w:space="7" w:color="CCCCCC"/>
                    <w:left w:val="single" w:sz="4" w:space="0" w:color="CCCCCC"/>
                    <w:bottom w:val="single" w:sz="4" w:space="7" w:color="CCCCCC"/>
                    <w:right w:val="single" w:sz="4" w:space="0" w:color="CCCCCC"/>
                  </w:divBdr>
                </w:div>
              </w:divsChild>
            </w:div>
          </w:divsChild>
        </w:div>
        <w:div w:id="12932948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0028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202586">
                  <w:marLeft w:val="0"/>
                  <w:marRight w:val="0"/>
                  <w:marTop w:val="60"/>
                  <w:marBottom w:val="0"/>
                  <w:divBdr>
                    <w:top w:val="single" w:sz="4" w:space="7" w:color="CCCCCC"/>
                    <w:left w:val="single" w:sz="4" w:space="0" w:color="CCCCCC"/>
                    <w:bottom w:val="single" w:sz="4" w:space="7" w:color="CCCCCC"/>
                    <w:right w:val="single" w:sz="4" w:space="0" w:color="CCCCCC"/>
                  </w:divBdr>
                </w:div>
              </w:divsChild>
            </w:div>
          </w:divsChild>
        </w:div>
        <w:div w:id="12991874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47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19333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699474">
                  <w:marLeft w:val="0"/>
                  <w:marRight w:val="0"/>
                  <w:marTop w:val="60"/>
                  <w:marBottom w:val="0"/>
                  <w:divBdr>
                    <w:top w:val="single" w:sz="4" w:space="7" w:color="CCCCCC"/>
                    <w:left w:val="single" w:sz="4" w:space="0" w:color="CCCCCC"/>
                    <w:bottom w:val="single" w:sz="4" w:space="7" w:color="CCCCCC"/>
                    <w:right w:val="single" w:sz="4" w:space="0" w:color="CCCCCC"/>
                  </w:divBdr>
                </w:div>
              </w:divsChild>
            </w:div>
          </w:divsChild>
        </w:div>
        <w:div w:id="1472838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26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3341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1081">
                  <w:marLeft w:val="0"/>
                  <w:marRight w:val="0"/>
                  <w:marTop w:val="60"/>
                  <w:marBottom w:val="0"/>
                  <w:divBdr>
                    <w:top w:val="single" w:sz="4" w:space="7" w:color="CCCCCC"/>
                    <w:left w:val="single" w:sz="4" w:space="0" w:color="CCCCCC"/>
                    <w:bottom w:val="single" w:sz="4" w:space="7" w:color="CCCCCC"/>
                    <w:right w:val="single" w:sz="4" w:space="0" w:color="CCCCCC"/>
                  </w:divBdr>
                </w:div>
              </w:divsChild>
            </w:div>
          </w:divsChild>
        </w:div>
        <w:div w:id="14421445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1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550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6627">
                  <w:marLeft w:val="0"/>
                  <w:marRight w:val="0"/>
                  <w:marTop w:val="60"/>
                  <w:marBottom w:val="0"/>
                  <w:divBdr>
                    <w:top w:val="single" w:sz="4" w:space="7" w:color="CCCCCC"/>
                    <w:left w:val="single" w:sz="4" w:space="0" w:color="CCCCCC"/>
                    <w:bottom w:val="single" w:sz="4" w:space="7" w:color="CCCCCC"/>
                    <w:right w:val="single" w:sz="4" w:space="0" w:color="CCCCCC"/>
                  </w:divBdr>
                </w:div>
              </w:divsChild>
            </w:div>
          </w:divsChild>
        </w:div>
        <w:div w:id="16593382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786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0950">
                  <w:marLeft w:val="0"/>
                  <w:marRight w:val="0"/>
                  <w:marTop w:val="60"/>
                  <w:marBottom w:val="0"/>
                  <w:divBdr>
                    <w:top w:val="single" w:sz="4" w:space="7" w:color="CCCCCC"/>
                    <w:left w:val="single" w:sz="4" w:space="0" w:color="CCCCCC"/>
                    <w:bottom w:val="single" w:sz="4" w:space="7" w:color="CCCCCC"/>
                    <w:right w:val="single" w:sz="4" w:space="0" w:color="CCCCCC"/>
                  </w:divBdr>
                </w:div>
              </w:divsChild>
            </w:div>
          </w:divsChild>
        </w:div>
        <w:div w:id="13602813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4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95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8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919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63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7439174">
                                  <w:marLeft w:val="0"/>
                                  <w:marRight w:val="0"/>
                                  <w:marTop w:val="3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4" w:space="3" w:color="ECECEC"/>
                                    <w:right w:val="none" w:sz="0" w:space="0" w:color="auto"/>
                                  </w:divBdr>
                                </w:div>
                                <w:div w:id="71976812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070420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3375419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03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962585">
                                  <w:marLeft w:val="0"/>
                                  <w:marRight w:val="0"/>
                                  <w:marTop w:val="12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726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554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164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4324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7298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0411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2657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1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9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74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85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1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0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019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33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3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996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79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1764">
              <w:marLeft w:val="0"/>
              <w:marRight w:val="0"/>
              <w:marTop w:val="0"/>
              <w:marBottom w:val="360"/>
              <w:divBdr>
                <w:top w:val="single" w:sz="4" w:space="4" w:color="C8C8C8"/>
                <w:left w:val="single" w:sz="4" w:space="8" w:color="C8C8C8"/>
                <w:bottom w:val="single" w:sz="4" w:space="5" w:color="C8C8C8"/>
                <w:right w:val="single" w:sz="4" w:space="8" w:color="C8C8C8"/>
              </w:divBdr>
            </w:div>
          </w:divsChild>
        </w:div>
      </w:divsChild>
    </w:div>
    <w:div w:id="160669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4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886740">
                  <w:marLeft w:val="0"/>
                  <w:marRight w:val="0"/>
                  <w:marTop w:val="6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2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6275415">
              <w:marLeft w:val="-228"/>
              <w:marRight w:val="0"/>
              <w:marTop w:val="8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0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46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06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717822">
                          <w:blockQuote w:val="1"/>
                          <w:marLeft w:val="0"/>
                          <w:marRight w:val="54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92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68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62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091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638547">
                              <w:marLeft w:val="0"/>
                              <w:marRight w:val="0"/>
                              <w:marTop w:val="0"/>
                              <w:marBottom w:val="1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46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26976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310233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94921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905337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39796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922592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89115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176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68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294640">
                          <w:marLeft w:val="2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450422">
                              <w:marLeft w:val="300"/>
                              <w:marRight w:val="300"/>
                              <w:marTop w:val="7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485017">
                              <w:marLeft w:val="300"/>
                              <w:marRight w:val="300"/>
                              <w:marTop w:val="7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42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134515">
                                  <w:marLeft w:val="300"/>
                                  <w:marRight w:val="300"/>
                                  <w:marTop w:val="7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80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81021">
                                      <w:marLeft w:val="300"/>
                                      <w:marRight w:val="30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769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8827846">
                                          <w:marLeft w:val="300"/>
                                          <w:marRight w:val="300"/>
                                          <w:marTop w:val="72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3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1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1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11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46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2540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573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999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29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04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90382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1236096">
                              <w:marLeft w:val="0"/>
                              <w:marRight w:val="0"/>
                              <w:marTop w:val="0"/>
                              <w:marBottom w:val="7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6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5912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99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88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26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5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0821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7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8990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954554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61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00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5%D1%80%D1%85%D0%BD%D0%B5%D1%83%D1%81%D0%BB%D0%BE%D0%BD%D1%81%D0%BA%D0%B8%D0%B9_%D1%80%D0%B0%D0%B9%D0%BE%D0%BD" TargetMode="External"/><Relationship Id="rId13" Type="http://schemas.openxmlformats.org/officeDocument/2006/relationships/hyperlink" Target="https://ru.wikipedia.org/wiki/%D0%9A%D0%B0%D0%B7%D0%B0%D0%BD%D1%81%D0%BA%D0%B0%D1%8F_%D0%BA%D0%B0%D0%BD%D0%B0%D1%82%D0%BD%D0%B0%D1%8F_%D0%B4%D0%BE%D1%80%D0%BE%D0%B3%D0%B0" TargetMode="External"/><Relationship Id="rId18" Type="http://schemas.openxmlformats.org/officeDocument/2006/relationships/hyperlink" Target="https://ru.wikipedia.org/wiki/%D0%9C%D0%B5%D0%B4%D0%B2%D0%B5%D0%B4%D0%B5%D0%B2,_%D0%94%D0%BC%D0%B8%D1%82%D1%80%D0%B8%D0%B9_%D0%90%D0%BD%D0%B0%D1%82%D0%BE%D0%BB%D1%8C%D0%B5%D0%B2%D0%B8%D1%87" TargetMode="External"/><Relationship Id="rId26" Type="http://schemas.openxmlformats.org/officeDocument/2006/relationships/hyperlink" Target="https://ru.wikipedia.org/wiki/%D0%98%D0%BD%D1%84%D0%BE%D1%80%D0%BC%D0%B0%D1%86%D0%B8%D0%BE%D0%BD%D0%BD%D1%8B%D0%B5_%D1%82%D0%B5%D1%85%D0%BD%D0%BE%D0%BB%D0%BE%D0%B3%D0%B8%D0%B8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2013_%D0%B3%D0%BE%D0%B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7%D0%B0%D0%B9%D0%BC%D0%B8%D1%89%D0%B5%D0%BD%D1%81%D0%BA%D0%B8%D0%B9_%D0%BC%D0%BE%D1%81%D1%82" TargetMode="External"/><Relationship Id="rId17" Type="http://schemas.openxmlformats.org/officeDocument/2006/relationships/hyperlink" Target="https://ru.wikipedia.org/w/index.php?title=%D0%93%D0%BE%D1%80%D0%BD%D0%BE%D0%BB%D1%8B%D0%B6%D0%BD%D0%BE-%D1%81%D0%BF%D0%BE%D1%80%D1%82%D0%B8%D0%B2%D0%BD%D1%8B%D0%B9_%D0%BA%D0%BE%D0%BC%D0%BF%D0%B5%D0%BA%D1%81_%C2%AB%D0%9A%D0%B0%D0%B7%D0%B0%D0%BD%D1%8C%C2%BB&amp;action=edit&amp;redlink=1" TargetMode="External"/><Relationship Id="rId25" Type="http://schemas.openxmlformats.org/officeDocument/2006/relationships/hyperlink" Target="https://ru.wikipedia.org/wiki/%D0%A3%D0%BD%D0%B8%D0%B2%D0%B5%D1%80%D1%81%D0%B8%D1%82%D0%B5%D1%82_%D0%9A%D0%B0%D1%80%D0%BD%D0%B5%D0%B3%D0%B8_%E2%80%94_%D0%9C%D0%B5%D0%BB%D0%BB%D0%BE%D0%B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E%D1%81%D0%BE%D0%B1%D0%B0%D1%8F_%D1%8D%D0%BA%D0%BE%D0%BD%D0%BE%D0%BC%D0%B8%D1%87%D0%B5%D1%81%D0%BA%D0%B0%D1%8F_%D0%B7%D0%BE%D0%BD%D0%B0" TargetMode="External"/><Relationship Id="rId20" Type="http://schemas.openxmlformats.org/officeDocument/2006/relationships/hyperlink" Target="https://ru.wikipedia.org/wiki/%D0%9A%D1%80%D0%B5%D0%BC%D0%BD%D0%B8%D0%B5%D0%B2%D0%B0%D1%8F_%D0%B4%D0%BE%D0%BB%D0%B8%D0%BD%D0%B0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2%D0%BE%D0%BB%D0%B3%D0%B0_%28%D0%B0%D0%B2%D1%82%D0%BE%D0%B4%D0%BE%D1%80%D0%BE%D0%B3%D0%B0%29" TargetMode="External"/><Relationship Id="rId24" Type="http://schemas.openxmlformats.org/officeDocument/2006/relationships/hyperlink" Target="https://ru.wikipedia.org/wiki/%D0%92%D0%BD%D0%B5%D1%88%D1%8D%D0%BA%D0%BE%D0%BD%D0%BE%D0%BC%D0%B1%D0%B0%D0%BD%D0%B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8%D0%A2-%D0%BF%D0%B0%D1%80%D0%BA" TargetMode="External"/><Relationship Id="rId23" Type="http://schemas.openxmlformats.org/officeDocument/2006/relationships/hyperlink" Target="https://ru.wikipedia.org/wiki/2015_%D0%B3%D0%BE%D0%B4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u.wikipedia.org/wiki/%D0%9A%D0%B0%D0%B7%D0%B0%D0%BD%D1%81%D0%BA%D0%B0%D1%8F_%D0%B0%D0%B3%D0%BB%D0%BE%D0%BC%D0%B5%D1%80%D0%B0%D1%86%D0%B8%D1%8F" TargetMode="External"/><Relationship Id="rId19" Type="http://schemas.openxmlformats.org/officeDocument/2006/relationships/hyperlink" Target="https://ru.wikipedia.org/wiki/%D0%9C%D0%B8%D0%BD%D0%BD%D0%B8%D1%85%D0%B0%D0%BD%D0%BE%D0%B2,_%D0%A0%D1%83%D1%81%D1%82%D0%B0%D0%BC_%D0%9D%D1%83%D1%80%D0%B3%D0%B0%D0%BB%D0%B8%D0%B5%D0%B2%D0%B8%D1%8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0%BE%D0%BB%D0%B3%D0%B0" TargetMode="External"/><Relationship Id="rId14" Type="http://schemas.openxmlformats.org/officeDocument/2006/relationships/hyperlink" Target="https://ru.wikipedia.org/wiki/2010_%D0%B3%D0%BE%D0%B4" TargetMode="External"/><Relationship Id="rId22" Type="http://schemas.openxmlformats.org/officeDocument/2006/relationships/hyperlink" Target="https://ru.wikipedia.org/wiki/2014_%D0%B3%D0%BE%D0%B4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D59AF-FC35-4619-9A52-552ECE331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2785</Words>
  <Characters>15875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РОО</cp:lastModifiedBy>
  <cp:revision>95</cp:revision>
  <dcterms:created xsi:type="dcterms:W3CDTF">2013-10-15T16:51:00Z</dcterms:created>
  <dcterms:modified xsi:type="dcterms:W3CDTF">2015-10-06T04:09:00Z</dcterms:modified>
</cp:coreProperties>
</file>